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C91" w:rsidRPr="00F4576B" w:rsidRDefault="00906C91" w:rsidP="00906C91">
      <w:pPr>
        <w:rPr>
          <w:b/>
        </w:rPr>
      </w:pPr>
      <w:r w:rsidRPr="00F4576B">
        <w:rPr>
          <w:b/>
        </w:rPr>
        <w:t>Neden sunucuya ihtiyaç duyulur?</w:t>
      </w:r>
    </w:p>
    <w:p w:rsidR="00906C91" w:rsidRDefault="00906C91" w:rsidP="00906C91">
      <w:r>
        <w:t>Günümüzde bilgisayar sistemlerinin kesintisiz olarak çalışmasının çok önemli olduğu finans, sağlık, eğitim gibi sektörler vardır. Bu sektörlerde küçük bir zaman kaybı bile inanılmaz boyutta iş ve para kaybına beraberinde getirebilir. Firmalar için bilgilerinin bütünlüğü ve sorunsuz bir şekilde saklanabilmesi büyük önem arz etmektedir. Bir bankanın son bir saat içerisin de yapmış olduğu işlemleri sunucu arızası nedeni ile kaybettiğini düşündüğümüzde ortadaki kaybı görmek oldukça kolay olacaktır.</w:t>
      </w:r>
    </w:p>
    <w:p w:rsidR="00906C91" w:rsidRDefault="00906C91" w:rsidP="00906C91">
      <w:r>
        <w:t xml:space="preserve">Sunuculara olan ihtiyaç, bilgisayar sistemleri üzerinde yaptığımız işlemler ve bu işlemler nedeni ile ortaya çıkan bilgileri depolama ihtiyacı duyduğumuzda ortaya çıkmaktadır. </w:t>
      </w:r>
    </w:p>
    <w:p w:rsidR="00906C91" w:rsidRDefault="00906C91" w:rsidP="00906C91">
      <w:r>
        <w:t>Günümüzde pek çok işletme bilgileri merkezi bir noktada saklamakta ve bu bilgileri şubelerine ya da müşterilerine bu merkezden dağıtmaktadır. Merkezde bu bilgiyi saklama görevini yapan ve sürekli çalışır halde olması gereken bilgisayar sistemi sunucudur. Sunucular, genellikle yedekli yapılar ile çalıştığı için çalışmalar çok az durumda aksamaktadır.</w:t>
      </w:r>
      <w:r>
        <w:br/>
      </w:r>
      <w:r w:rsidRPr="00F4576B">
        <w:rPr>
          <w:b/>
        </w:rPr>
        <w:t>Örnek:</w:t>
      </w:r>
      <w:r>
        <w:t xml:space="preserve"> Herhangi bir disk arızasında, diğer diskler veri kaybını engellemekle ve çalışmayı devam ettirebilmektedir. Bunu “</w:t>
      </w:r>
      <w:r w:rsidRPr="00F4576B">
        <w:rPr>
          <w:b/>
        </w:rPr>
        <w:t>RAID</w:t>
      </w:r>
      <w:r>
        <w:rPr>
          <w:b/>
        </w:rPr>
        <w:t>”</w:t>
      </w:r>
      <w:r>
        <w:t xml:space="preserve"> adı verilen bir teknoloji ile sağlamaktadır.</w:t>
      </w:r>
    </w:p>
    <w:p w:rsidR="00906C91" w:rsidRPr="00CD5261" w:rsidRDefault="00906C91" w:rsidP="00906C91">
      <w:pPr>
        <w:rPr>
          <w:b/>
        </w:rPr>
      </w:pPr>
      <w:r w:rsidRPr="00CD5261">
        <w:rPr>
          <w:b/>
        </w:rPr>
        <w:t>Sunucularda genel yapı:</w:t>
      </w:r>
    </w:p>
    <w:p w:rsidR="00906C91" w:rsidRDefault="00906C91" w:rsidP="00906C91">
      <w:r>
        <w:t xml:space="preserve">Sunucu donanımı üzerinde sunucu işletim sistemi çalışır ve sunucu işletim sistemi üzerinde çalışan diğer </w:t>
      </w:r>
      <w:proofErr w:type="spellStart"/>
      <w:r>
        <w:t>yazılımsal</w:t>
      </w:r>
      <w:proofErr w:type="spellEnd"/>
      <w:r>
        <w:t xml:space="preserve"> sunucular istemcilere hizmet vermektedirler.</w:t>
      </w:r>
      <w:r w:rsidRPr="00F4576B">
        <w:rPr>
          <w:b/>
        </w:rPr>
        <w:t xml:space="preserve"> Sunucu işletim sistemi üzerinde herhangi bir sunucu yüklenmediği durumlarda File Server (Dosya Sunucusu) olarak hizmet verirler.</w:t>
      </w:r>
      <w:r>
        <w:rPr>
          <w:b/>
        </w:rPr>
        <w:t xml:space="preserve"> </w:t>
      </w:r>
      <w:r w:rsidRPr="00F4576B">
        <w:rPr>
          <w:b/>
          <w:color w:val="FF0000"/>
        </w:rPr>
        <w:t>(Önemli)</w:t>
      </w:r>
    </w:p>
    <w:p w:rsidR="00906C91" w:rsidRDefault="00906C91" w:rsidP="00906C91">
      <w:r>
        <w:t>Sunucuların temel olarak çalıştırdığı uygulamalar şu şekilde sıralanabilir:</w:t>
      </w:r>
    </w:p>
    <w:p w:rsidR="00906C91" w:rsidRDefault="00906C91" w:rsidP="00906C91">
      <w:pPr>
        <w:pStyle w:val="ListeParagraf"/>
        <w:numPr>
          <w:ilvl w:val="0"/>
          <w:numId w:val="1"/>
        </w:numPr>
      </w:pPr>
      <w:r>
        <w:t>Dosya sunucusu</w:t>
      </w:r>
    </w:p>
    <w:p w:rsidR="00906C91" w:rsidRDefault="00906C91" w:rsidP="00906C91">
      <w:pPr>
        <w:pStyle w:val="ListeParagraf"/>
        <w:numPr>
          <w:ilvl w:val="0"/>
          <w:numId w:val="1"/>
        </w:numPr>
      </w:pPr>
      <w:r>
        <w:t>Yazıcı sunucusu</w:t>
      </w:r>
    </w:p>
    <w:p w:rsidR="00906C91" w:rsidRDefault="00906C91" w:rsidP="00906C91">
      <w:pPr>
        <w:pStyle w:val="ListeParagraf"/>
        <w:numPr>
          <w:ilvl w:val="0"/>
          <w:numId w:val="1"/>
        </w:numPr>
      </w:pPr>
      <w:r>
        <w:t>Intranet ve ağ sistemleri</w:t>
      </w:r>
    </w:p>
    <w:p w:rsidR="00906C91" w:rsidRDefault="00906C91" w:rsidP="00906C91">
      <w:pPr>
        <w:pStyle w:val="ListeParagraf"/>
        <w:numPr>
          <w:ilvl w:val="0"/>
          <w:numId w:val="1"/>
        </w:numPr>
      </w:pPr>
      <w:r>
        <w:t>İnternet sunucusu</w:t>
      </w:r>
    </w:p>
    <w:p w:rsidR="00906C91" w:rsidRDefault="00906C91" w:rsidP="00906C91">
      <w:pPr>
        <w:pStyle w:val="ListeParagraf"/>
        <w:numPr>
          <w:ilvl w:val="0"/>
          <w:numId w:val="1"/>
        </w:numPr>
      </w:pPr>
      <w:r>
        <w:t>ISS (İnternet Servis Sağlayıcısı)</w:t>
      </w:r>
    </w:p>
    <w:p w:rsidR="00906C91" w:rsidRDefault="00906C91" w:rsidP="00906C91">
      <w:pPr>
        <w:pStyle w:val="ListeParagraf"/>
        <w:numPr>
          <w:ilvl w:val="0"/>
          <w:numId w:val="1"/>
        </w:numPr>
      </w:pPr>
      <w:r>
        <w:t>E-Ticaret ve iş uygulamaları</w:t>
      </w:r>
    </w:p>
    <w:p w:rsidR="00906C91" w:rsidRDefault="00906C91" w:rsidP="00906C91">
      <w:pPr>
        <w:pStyle w:val="ListeParagraf"/>
        <w:numPr>
          <w:ilvl w:val="0"/>
          <w:numId w:val="1"/>
        </w:numPr>
      </w:pPr>
      <w:r>
        <w:t>Mühendislik (kritik) uygulamalar</w:t>
      </w:r>
    </w:p>
    <w:p w:rsidR="00906C91" w:rsidRPr="00CD5261" w:rsidRDefault="00906C91" w:rsidP="00906C91">
      <w:pPr>
        <w:rPr>
          <w:b/>
        </w:rPr>
      </w:pPr>
      <w:r w:rsidRPr="00CD5261">
        <w:rPr>
          <w:b/>
        </w:rPr>
        <w:t>Windows Server ile Linux Server Karşılaştırılması</w:t>
      </w:r>
    </w:p>
    <w:p w:rsidR="00906C91" w:rsidRDefault="00906C91" w:rsidP="00906C91">
      <w:r>
        <w:t>Sunucu seçerken üzerine kuracağımız işletim sistemini sistem gerekliliklerine göre tercih etmeliyiz. Windows ve Linux işletim sistemini kıyaslarken, “biri diğerinden daha iyidir” şeklinde ayrım yapmak çok doğru olmayacaktır. Bu sebeple ihtiyacınıza ve kuracağınız sisteme göre iki işletim sisteminden birini tercih etmelisiniz. Windows ve Linux’un farklarını aşağıdaki başlıklarda toplayabiliriz:</w:t>
      </w:r>
    </w:p>
    <w:p w:rsidR="00906C91" w:rsidRDefault="00906C91" w:rsidP="00906C91">
      <w:pPr>
        <w:pStyle w:val="ListeParagraf"/>
        <w:numPr>
          <w:ilvl w:val="0"/>
          <w:numId w:val="3"/>
        </w:numPr>
      </w:pPr>
      <w:r>
        <w:t>Kullanılan uygulamalar</w:t>
      </w:r>
    </w:p>
    <w:p w:rsidR="00906C91" w:rsidRDefault="00906C91" w:rsidP="00906C91">
      <w:pPr>
        <w:pStyle w:val="ListeParagraf"/>
        <w:numPr>
          <w:ilvl w:val="0"/>
          <w:numId w:val="3"/>
        </w:numPr>
      </w:pPr>
      <w:r>
        <w:t>Maliyet</w:t>
      </w:r>
    </w:p>
    <w:p w:rsidR="00906C91" w:rsidRDefault="00906C91" w:rsidP="00906C91">
      <w:pPr>
        <w:pStyle w:val="ListeParagraf"/>
        <w:numPr>
          <w:ilvl w:val="0"/>
          <w:numId w:val="3"/>
        </w:numPr>
      </w:pPr>
      <w:r>
        <w:t>Güvenlik</w:t>
      </w:r>
    </w:p>
    <w:p w:rsidR="00906C91" w:rsidRDefault="00906C91" w:rsidP="00906C91">
      <w:pPr>
        <w:pStyle w:val="ListeParagraf"/>
        <w:numPr>
          <w:ilvl w:val="0"/>
          <w:numId w:val="3"/>
        </w:numPr>
      </w:pPr>
      <w:r>
        <w:t>Dosya isimlendirme</w:t>
      </w:r>
    </w:p>
    <w:p w:rsidR="00906C91" w:rsidRDefault="00906C91" w:rsidP="00906C91">
      <w:pPr>
        <w:pStyle w:val="ListeParagraf"/>
        <w:numPr>
          <w:ilvl w:val="0"/>
          <w:numId w:val="3"/>
        </w:numPr>
      </w:pPr>
      <w:r>
        <w:t>Kontrol Paneli</w:t>
      </w:r>
    </w:p>
    <w:p w:rsidR="00906C91" w:rsidRDefault="00906C91" w:rsidP="00906C91">
      <w:pPr>
        <w:pStyle w:val="ListeParagraf"/>
        <w:numPr>
          <w:ilvl w:val="0"/>
          <w:numId w:val="2"/>
        </w:numPr>
      </w:pPr>
      <w:r>
        <w:br w:type="page"/>
      </w:r>
      <w:r w:rsidRPr="000033A4">
        <w:rPr>
          <w:b/>
        </w:rPr>
        <w:lastRenderedPageBreak/>
        <w:t>Kullanılan uygulamalar</w:t>
      </w:r>
      <w:r>
        <w:br/>
        <w:t xml:space="preserve">Windows işletim sistemi üzerinde </w:t>
      </w:r>
      <w:r w:rsidRPr="000033A4">
        <w:rPr>
          <w:b/>
        </w:rPr>
        <w:t xml:space="preserve">ASP Classic, ASP.NET, MSSQL, </w:t>
      </w:r>
      <w:proofErr w:type="spellStart"/>
      <w:r w:rsidRPr="000033A4">
        <w:rPr>
          <w:b/>
        </w:rPr>
        <w:t>MySQL</w:t>
      </w:r>
      <w:proofErr w:type="spellEnd"/>
      <w:r w:rsidRPr="000033A4">
        <w:rPr>
          <w:b/>
        </w:rPr>
        <w:t xml:space="preserve">, PHP, Visual Basic Development (Entegre Geliştirme Ortamı), C#, Remote Desktop (yalnızca </w:t>
      </w:r>
      <w:proofErr w:type="spellStart"/>
      <w:r w:rsidRPr="000033A4">
        <w:rPr>
          <w:b/>
        </w:rPr>
        <w:t>dedicated</w:t>
      </w:r>
      <w:proofErr w:type="spellEnd"/>
      <w:r w:rsidRPr="000033A4">
        <w:rPr>
          <w:b/>
        </w:rPr>
        <w:t xml:space="preserve"> (paylaşımsız) sunucular için gerekli)</w:t>
      </w:r>
      <w:r>
        <w:rPr>
          <w:b/>
        </w:rPr>
        <w:t xml:space="preserve"> </w:t>
      </w:r>
      <w:r>
        <w:t>yazılım ve uygulamalarını çalıştırabiliriz. Windows işletim sistemli “</w:t>
      </w:r>
      <w:proofErr w:type="spellStart"/>
      <w:r>
        <w:t>Dedicated</w:t>
      </w:r>
      <w:proofErr w:type="spellEnd"/>
      <w:r>
        <w:t xml:space="preserve">” (paylaşımsız) sunucular üzerinde başka uygulamalarda kullanılabilir fakat bu uygulamaların kurulumu sizin tarafınızdan yapılması gerekir ve aynı zamanda bu uygulamalar </w:t>
      </w:r>
      <w:proofErr w:type="gramStart"/>
      <w:r>
        <w:t>için  lisans</w:t>
      </w:r>
      <w:proofErr w:type="gramEnd"/>
      <w:r>
        <w:t xml:space="preserve"> satın almanız gerekir.</w:t>
      </w:r>
      <w:r>
        <w:br/>
      </w:r>
      <w:r>
        <w:br/>
        <w:t xml:space="preserve">Linux işletim sistemli sunucu seçtiğinizde ise </w:t>
      </w:r>
      <w:r w:rsidRPr="000033A4">
        <w:rPr>
          <w:b/>
        </w:rPr>
        <w:t>SSH, PHP (</w:t>
      </w:r>
      <w:proofErr w:type="spellStart"/>
      <w:r w:rsidRPr="000033A4">
        <w:rPr>
          <w:b/>
        </w:rPr>
        <w:t>WordPress</w:t>
      </w:r>
      <w:proofErr w:type="spellEnd"/>
      <w:r w:rsidRPr="000033A4">
        <w:rPr>
          <w:b/>
        </w:rPr>
        <w:t xml:space="preserve">, </w:t>
      </w:r>
      <w:proofErr w:type="spellStart"/>
      <w:r w:rsidRPr="000033A4">
        <w:rPr>
          <w:b/>
        </w:rPr>
        <w:t>Joomla</w:t>
      </w:r>
      <w:proofErr w:type="spellEnd"/>
      <w:r w:rsidRPr="000033A4">
        <w:rPr>
          <w:b/>
        </w:rPr>
        <w:t xml:space="preserve">, </w:t>
      </w:r>
      <w:proofErr w:type="spellStart"/>
      <w:r w:rsidRPr="000033A4">
        <w:rPr>
          <w:b/>
        </w:rPr>
        <w:t>Opencart</w:t>
      </w:r>
      <w:proofErr w:type="spellEnd"/>
      <w:r w:rsidRPr="000033A4">
        <w:rPr>
          <w:b/>
        </w:rPr>
        <w:t xml:space="preserve">), </w:t>
      </w:r>
      <w:proofErr w:type="spellStart"/>
      <w:r w:rsidRPr="000033A4">
        <w:rPr>
          <w:b/>
        </w:rPr>
        <w:t>MySQL</w:t>
      </w:r>
      <w:proofErr w:type="spellEnd"/>
      <w:r w:rsidRPr="000033A4">
        <w:rPr>
          <w:b/>
        </w:rPr>
        <w:t xml:space="preserve"> (</w:t>
      </w:r>
      <w:proofErr w:type="spellStart"/>
      <w:r w:rsidRPr="000033A4">
        <w:rPr>
          <w:b/>
        </w:rPr>
        <w:t>MariaDB</w:t>
      </w:r>
      <w:proofErr w:type="spellEnd"/>
      <w:r w:rsidRPr="000033A4">
        <w:rPr>
          <w:b/>
        </w:rPr>
        <w:t xml:space="preserve">, </w:t>
      </w:r>
      <w:proofErr w:type="spellStart"/>
      <w:r w:rsidRPr="000033A4">
        <w:rPr>
          <w:b/>
        </w:rPr>
        <w:t>Percana</w:t>
      </w:r>
      <w:proofErr w:type="spellEnd"/>
      <w:r w:rsidRPr="000033A4">
        <w:rPr>
          <w:b/>
        </w:rPr>
        <w:t xml:space="preserve">), CGI </w:t>
      </w:r>
      <w:proofErr w:type="spellStart"/>
      <w:r w:rsidRPr="000033A4">
        <w:rPr>
          <w:b/>
        </w:rPr>
        <w:t>Python</w:t>
      </w:r>
      <w:proofErr w:type="spellEnd"/>
      <w:r w:rsidRPr="000033A4">
        <w:rPr>
          <w:b/>
        </w:rPr>
        <w:t xml:space="preserve"> ya da </w:t>
      </w:r>
      <w:proofErr w:type="spellStart"/>
      <w:r w:rsidRPr="000033A4">
        <w:rPr>
          <w:b/>
        </w:rPr>
        <w:t>Perl</w:t>
      </w:r>
      <w:proofErr w:type="spellEnd"/>
      <w:r w:rsidRPr="000033A4">
        <w:rPr>
          <w:b/>
        </w:rPr>
        <w:t>, HTTP (</w:t>
      </w:r>
      <w:proofErr w:type="spellStart"/>
      <w:r w:rsidRPr="000033A4">
        <w:rPr>
          <w:b/>
        </w:rPr>
        <w:t>Apache</w:t>
      </w:r>
      <w:proofErr w:type="spellEnd"/>
      <w:r w:rsidRPr="000033A4">
        <w:rPr>
          <w:b/>
        </w:rPr>
        <w:t xml:space="preserve">, </w:t>
      </w:r>
      <w:proofErr w:type="spellStart"/>
      <w:r w:rsidRPr="000033A4">
        <w:rPr>
          <w:b/>
        </w:rPr>
        <w:t>Tomcat</w:t>
      </w:r>
      <w:proofErr w:type="spellEnd"/>
      <w:r w:rsidRPr="000033A4">
        <w:rPr>
          <w:b/>
        </w:rPr>
        <w:t>), E-Mail Server (</w:t>
      </w:r>
      <w:proofErr w:type="spellStart"/>
      <w:r w:rsidRPr="000033A4">
        <w:rPr>
          <w:b/>
        </w:rPr>
        <w:t>Postfix</w:t>
      </w:r>
      <w:proofErr w:type="spellEnd"/>
      <w:r w:rsidRPr="000033A4">
        <w:rPr>
          <w:b/>
        </w:rPr>
        <w:t xml:space="preserve">, </w:t>
      </w:r>
      <w:proofErr w:type="spellStart"/>
      <w:r w:rsidRPr="000033A4">
        <w:rPr>
          <w:b/>
        </w:rPr>
        <w:t>Exim</w:t>
      </w:r>
      <w:proofErr w:type="spellEnd"/>
      <w:r w:rsidRPr="000033A4">
        <w:rPr>
          <w:b/>
        </w:rPr>
        <w:t>)</w:t>
      </w:r>
      <w:r>
        <w:rPr>
          <w:b/>
        </w:rPr>
        <w:t xml:space="preserve"> </w:t>
      </w:r>
      <w:r w:rsidRPr="000033A4">
        <w:t>yazılımlarını ücretsiz olarak kullanabiliriz.</w:t>
      </w:r>
      <w:r>
        <w:br/>
      </w:r>
    </w:p>
    <w:p w:rsidR="00906C91" w:rsidRDefault="00906C91" w:rsidP="00906C91">
      <w:pPr>
        <w:pStyle w:val="ListeParagraf"/>
        <w:numPr>
          <w:ilvl w:val="0"/>
          <w:numId w:val="2"/>
        </w:numPr>
      </w:pPr>
      <w:proofErr w:type="spellStart"/>
      <w:r w:rsidRPr="000033A4">
        <w:rPr>
          <w:b/>
        </w:rPr>
        <w:t>Maaliyet</w:t>
      </w:r>
      <w:proofErr w:type="spellEnd"/>
      <w:r>
        <w:br/>
        <w:t>Hem Linux, hem de Windows üzerinde kullanacağımız uygulamaların belirli bir ücreti bulunmaktadır fakat Windows’a kıyasla bu yazılım ve uygulamalara daha ucuza ulaşabildiğimiz için Linux işletim sisteminde maliyetlerin azaldığını söyleyebiliriz.</w:t>
      </w:r>
      <w:r>
        <w:br/>
      </w:r>
    </w:p>
    <w:p w:rsidR="00906C91" w:rsidRDefault="00906C91" w:rsidP="00906C91">
      <w:pPr>
        <w:pStyle w:val="ListeParagraf"/>
        <w:numPr>
          <w:ilvl w:val="0"/>
          <w:numId w:val="2"/>
        </w:numPr>
      </w:pPr>
      <w:r>
        <w:rPr>
          <w:b/>
        </w:rPr>
        <w:t>Güvenlik</w:t>
      </w:r>
      <w:r>
        <w:rPr>
          <w:b/>
        </w:rPr>
        <w:br/>
      </w:r>
      <w:r>
        <w:t>Linux sunucuların daha güvenli olduğu düşünülse de Windows ve Linux işletim sistemli sunucular günümüz teknolojisinde aynı güvenlik derecelerine sahiptir. Güvenlik konusu çoğunlukla sunucu yönetimine ve sunucunun nasıl kurulduğuna bağlıdır.</w:t>
      </w:r>
      <w:r>
        <w:br/>
      </w:r>
    </w:p>
    <w:p w:rsidR="00906C91" w:rsidRDefault="00906C91" w:rsidP="00906C91">
      <w:pPr>
        <w:pStyle w:val="ListeParagraf"/>
        <w:numPr>
          <w:ilvl w:val="0"/>
          <w:numId w:val="2"/>
        </w:numPr>
      </w:pPr>
      <w:r>
        <w:rPr>
          <w:b/>
        </w:rPr>
        <w:t>Dosya isimleri ve uzantıları</w:t>
      </w:r>
      <w:r>
        <w:rPr>
          <w:b/>
        </w:rPr>
        <w:br/>
      </w:r>
      <w:r>
        <w:t>Bu iki sunucu üzerinde farklı dosya, isim ve uzantıları bulunmaktadır. Bu konuda Linux sunucular daha hassas ve açık bir çözüm sunmaktadır.</w:t>
      </w:r>
      <w:r>
        <w:br/>
        <w:t>Örneğin:</w:t>
      </w:r>
      <w:r>
        <w:br/>
        <w:t xml:space="preserve">Linux sunucu üzerinde </w:t>
      </w:r>
      <w:r w:rsidRPr="00BA7376">
        <w:rPr>
          <w:b/>
        </w:rPr>
        <w:t>“</w:t>
      </w:r>
      <w:proofErr w:type="gramStart"/>
      <w:r w:rsidRPr="00BA7376">
        <w:rPr>
          <w:b/>
        </w:rPr>
        <w:t>Home.html</w:t>
      </w:r>
      <w:proofErr w:type="gramEnd"/>
      <w:r w:rsidRPr="00BA7376">
        <w:rPr>
          <w:b/>
        </w:rPr>
        <w:t>”</w:t>
      </w:r>
      <w:r>
        <w:t xml:space="preserve"> ve </w:t>
      </w:r>
      <w:r w:rsidRPr="00BA7376">
        <w:rPr>
          <w:b/>
        </w:rPr>
        <w:t xml:space="preserve">“home.html” </w:t>
      </w:r>
      <w:r>
        <w:t xml:space="preserve">dosyaları iki farklı isim olarak adlandırılır. Windows sunucu üzerinde ise </w:t>
      </w:r>
      <w:r w:rsidRPr="00BA7376">
        <w:rPr>
          <w:b/>
        </w:rPr>
        <w:t>“</w:t>
      </w:r>
      <w:proofErr w:type="gramStart"/>
      <w:r w:rsidRPr="00BA7376">
        <w:rPr>
          <w:b/>
        </w:rPr>
        <w:t>Home.html</w:t>
      </w:r>
      <w:proofErr w:type="gramEnd"/>
      <w:r w:rsidRPr="00BA7376">
        <w:rPr>
          <w:b/>
        </w:rPr>
        <w:t>”</w:t>
      </w:r>
      <w:r>
        <w:t xml:space="preserve"> ve </w:t>
      </w:r>
      <w:r w:rsidRPr="00BA7376">
        <w:rPr>
          <w:b/>
        </w:rPr>
        <w:t>“home.html”</w:t>
      </w:r>
      <w:r>
        <w:rPr>
          <w:b/>
        </w:rPr>
        <w:t xml:space="preserve"> </w:t>
      </w:r>
      <w:r w:rsidRPr="00BA7376">
        <w:t>dosyaları</w:t>
      </w:r>
      <w:r>
        <w:t>, tek bir dosya adı olarak görünmektedir.</w:t>
      </w:r>
      <w:r>
        <w:br/>
      </w:r>
    </w:p>
    <w:p w:rsidR="00906C91" w:rsidRDefault="00906C91" w:rsidP="00906C91">
      <w:pPr>
        <w:pStyle w:val="ListeParagraf"/>
        <w:numPr>
          <w:ilvl w:val="0"/>
          <w:numId w:val="2"/>
        </w:numPr>
        <w:rPr>
          <w:b/>
        </w:rPr>
      </w:pPr>
      <w:r>
        <w:rPr>
          <w:b/>
        </w:rPr>
        <w:t>Kontrol Paneli</w:t>
      </w:r>
      <w:r>
        <w:rPr>
          <w:b/>
        </w:rPr>
        <w:br/>
      </w:r>
      <w:r>
        <w:t>Windows ve Linux sunucular, farklı kontrol panelleri ile yönetilmektedir.</w:t>
      </w:r>
      <w:r>
        <w:br/>
      </w:r>
      <w:r w:rsidRPr="000E30FB">
        <w:rPr>
          <w:b/>
        </w:rPr>
        <w:t xml:space="preserve">A- WHM / </w:t>
      </w:r>
      <w:proofErr w:type="spellStart"/>
      <w:r w:rsidRPr="000E30FB">
        <w:rPr>
          <w:b/>
        </w:rPr>
        <w:t>cPanel</w:t>
      </w:r>
      <w:proofErr w:type="spellEnd"/>
      <w:r>
        <w:br/>
        <w:t>Linux kurulu tüm sunucularda kullanılmaktadır.</w:t>
      </w:r>
      <w:r>
        <w:br/>
      </w:r>
      <w:r w:rsidRPr="000E30FB">
        <w:rPr>
          <w:b/>
        </w:rPr>
        <w:t xml:space="preserve">B- </w:t>
      </w:r>
      <w:proofErr w:type="spellStart"/>
      <w:r w:rsidRPr="000E30FB">
        <w:rPr>
          <w:b/>
        </w:rPr>
        <w:t>Plesk</w:t>
      </w:r>
      <w:proofErr w:type="spellEnd"/>
      <w:r>
        <w:br/>
        <w:t xml:space="preserve">Daha önceden sadece Windows için kullanabilen bir kontrol paneli olsa da şu an </w:t>
      </w:r>
      <w:proofErr w:type="spellStart"/>
      <w:r>
        <w:t>Plesk</w:t>
      </w:r>
      <w:proofErr w:type="spellEnd"/>
      <w:r>
        <w:t xml:space="preserve"> panel pek çok Linux dağıtımını da desteklemektedir. </w:t>
      </w:r>
      <w:r>
        <w:br/>
      </w:r>
      <w:r w:rsidRPr="000E30FB">
        <w:rPr>
          <w:b/>
        </w:rPr>
        <w:t xml:space="preserve">C- </w:t>
      </w:r>
      <w:proofErr w:type="spellStart"/>
      <w:r w:rsidRPr="000E30FB">
        <w:rPr>
          <w:b/>
        </w:rPr>
        <w:t>MaestroPanel</w:t>
      </w:r>
      <w:proofErr w:type="spellEnd"/>
      <w:r>
        <w:br/>
        <w:t>Windows sunucuları için kullanılır.</w:t>
      </w:r>
      <w:r>
        <w:br/>
      </w:r>
      <w:r>
        <w:br/>
      </w:r>
      <w:r w:rsidRPr="000E30FB">
        <w:rPr>
          <w:b/>
        </w:rPr>
        <w:t xml:space="preserve">Yalnızca PHP ve </w:t>
      </w:r>
      <w:proofErr w:type="spellStart"/>
      <w:r w:rsidRPr="000E30FB">
        <w:rPr>
          <w:b/>
        </w:rPr>
        <w:t>MySQL</w:t>
      </w:r>
      <w:proofErr w:type="spellEnd"/>
      <w:r w:rsidRPr="000E30FB">
        <w:rPr>
          <w:b/>
        </w:rPr>
        <w:t xml:space="preserve"> uygulamaları kullanacağımızı varsayalım. Hangi sunucuyu kullanırız?</w:t>
      </w:r>
      <w:r w:rsidRPr="000E30FB">
        <w:rPr>
          <w:b/>
        </w:rPr>
        <w:br/>
        <w:t>Linux. Hali hazırda istenilen uygulamalar kuruludur ve lisans maliyeti yoktur.</w:t>
      </w:r>
      <w:r>
        <w:rPr>
          <w:b/>
        </w:rPr>
        <w:br/>
      </w:r>
      <w:proofErr w:type="spellStart"/>
      <w:proofErr w:type="gramStart"/>
      <w:r>
        <w:rPr>
          <w:b/>
        </w:rPr>
        <w:t>ASP.NET’in</w:t>
      </w:r>
      <w:proofErr w:type="spellEnd"/>
      <w:proofErr w:type="gramEnd"/>
      <w:r>
        <w:rPr>
          <w:b/>
        </w:rPr>
        <w:t xml:space="preserve"> Windows üzerinde çalışmasının sebebi geniş </w:t>
      </w:r>
      <w:proofErr w:type="spellStart"/>
      <w:r>
        <w:rPr>
          <w:b/>
        </w:rPr>
        <w:t>veritabanı</w:t>
      </w:r>
      <w:proofErr w:type="spellEnd"/>
      <w:r>
        <w:rPr>
          <w:b/>
        </w:rPr>
        <w:t xml:space="preserve"> ile çalışma olanağına sahip olmasıdır.</w:t>
      </w:r>
    </w:p>
    <w:p w:rsidR="00906C91" w:rsidRDefault="00906C91" w:rsidP="00906C91">
      <w:pPr>
        <w:rPr>
          <w:b/>
        </w:rPr>
      </w:pPr>
      <w:r>
        <w:rPr>
          <w:b/>
        </w:rPr>
        <w:br w:type="page"/>
      </w:r>
      <w:r>
        <w:rPr>
          <w:b/>
        </w:rPr>
        <w:lastRenderedPageBreak/>
        <w:t>Disk Birim Türleri</w:t>
      </w:r>
    </w:p>
    <w:p w:rsidR="00906C91" w:rsidRDefault="00906C91" w:rsidP="00906C91">
      <w:r>
        <w:t xml:space="preserve">Bir sabit diskin, ilk sektöründe 512 </w:t>
      </w:r>
      <w:proofErr w:type="spellStart"/>
      <w:r>
        <w:t>byte</w:t>
      </w:r>
      <w:proofErr w:type="spellEnd"/>
      <w:r>
        <w:t xml:space="preserve"> uzunluğunda bir kayıt bulunur. Bu kayıt, çalıştırılabilir bir kod ve sabit diskteki bölümlerin adresini tutan bir veriyi içerir. Bu alana MBR (Master </w:t>
      </w:r>
      <w:proofErr w:type="spellStart"/>
      <w:r>
        <w:t>Boot</w:t>
      </w:r>
      <w:proofErr w:type="spellEnd"/>
      <w:r>
        <w:t xml:space="preserve"> </w:t>
      </w:r>
      <w:proofErr w:type="spellStart"/>
      <w:r>
        <w:t>Record</w:t>
      </w:r>
      <w:proofErr w:type="spellEnd"/>
      <w:r>
        <w:t>) adı verilir.</w:t>
      </w:r>
    </w:p>
    <w:p w:rsidR="00906C91" w:rsidRDefault="00906C91" w:rsidP="00906C91">
      <w:r>
        <w:t xml:space="preserve">Sistemin </w:t>
      </w:r>
      <w:proofErr w:type="spellStart"/>
      <w:r>
        <w:t>anakartında</w:t>
      </w:r>
      <w:proofErr w:type="spellEnd"/>
      <w:r>
        <w:t xml:space="preserve"> bulunan </w:t>
      </w:r>
      <w:proofErr w:type="spellStart"/>
      <w:r>
        <w:t>BIOS’un</w:t>
      </w:r>
      <w:proofErr w:type="spellEnd"/>
      <w:r>
        <w:t xml:space="preserve"> yükleme </w:t>
      </w:r>
      <w:proofErr w:type="gramStart"/>
      <w:r>
        <w:t>prosedürü</w:t>
      </w:r>
      <w:proofErr w:type="gramEnd"/>
      <w:r>
        <w:t xml:space="preserve"> bu MBR okuyarak buradaki kodu çalıştırır. Bu kayıtta veri alanında belirtilmiş olan disk bölümlerinden hangisi </w:t>
      </w:r>
      <w:proofErr w:type="spellStart"/>
      <w:r>
        <w:t>boot</w:t>
      </w:r>
      <w:proofErr w:type="spellEnd"/>
      <w:r>
        <w:t xml:space="preserve"> olarak işaretlenmiş ise o bölümün belirtilen adresi açılış kaydını okuyarak çalıştırır.</w:t>
      </w:r>
    </w:p>
    <w:p w:rsidR="00906C91" w:rsidRDefault="00906C91" w:rsidP="00906C91">
      <w:r>
        <w:t xml:space="preserve">Ancak MBR alanında en fazla 4 adet disk bölümünün adresi kayıt edilebilir. Yani bir </w:t>
      </w:r>
      <w:proofErr w:type="gramStart"/>
      <w:r>
        <w:t>server</w:t>
      </w:r>
      <w:proofErr w:type="gramEnd"/>
      <w:r>
        <w:t xml:space="preserve"> üzerine en fazla 4 farklı işletim sistemi kurulabilir. Adresi, </w:t>
      </w:r>
      <w:proofErr w:type="spellStart"/>
      <w:r>
        <w:t>MBR’de</w:t>
      </w:r>
      <w:proofErr w:type="spellEnd"/>
      <w:r>
        <w:t xml:space="preserve"> kayıtlı olan bölüme birinci bölüm (</w:t>
      </w:r>
      <w:proofErr w:type="spellStart"/>
      <w:r>
        <w:t>Primary</w:t>
      </w:r>
      <w:proofErr w:type="spellEnd"/>
      <w:r>
        <w:t xml:space="preserve"> </w:t>
      </w:r>
      <w:proofErr w:type="spellStart"/>
      <w:r>
        <w:t>Partition</w:t>
      </w:r>
      <w:proofErr w:type="spellEnd"/>
      <w:r>
        <w:t xml:space="preserve">), yine adresi </w:t>
      </w:r>
      <w:proofErr w:type="spellStart"/>
      <w:r>
        <w:t>MBR’de</w:t>
      </w:r>
      <w:proofErr w:type="spellEnd"/>
      <w:r>
        <w:t xml:space="preserve"> kayıtlı fakat içinde başka bölümler olan bölüme uzatılmış bölüm (</w:t>
      </w:r>
      <w:proofErr w:type="spellStart"/>
      <w:r>
        <w:t>Extended</w:t>
      </w:r>
      <w:proofErr w:type="spellEnd"/>
      <w:r>
        <w:t xml:space="preserve"> </w:t>
      </w:r>
      <w:proofErr w:type="spellStart"/>
      <w:r>
        <w:t>Partition</w:t>
      </w:r>
      <w:proofErr w:type="spellEnd"/>
      <w:r>
        <w:t xml:space="preserve">), adresi </w:t>
      </w:r>
      <w:proofErr w:type="spellStart"/>
      <w:r>
        <w:t>MBR’de</w:t>
      </w:r>
      <w:proofErr w:type="spellEnd"/>
      <w:r>
        <w:t xml:space="preserve"> bulunmayan ve uzatılmış bölüm içerisindeki bölüme mantıksal bölüm (</w:t>
      </w:r>
      <w:proofErr w:type="spellStart"/>
      <w:r>
        <w:t>Logical</w:t>
      </w:r>
      <w:proofErr w:type="spellEnd"/>
      <w:r>
        <w:t xml:space="preserve"> </w:t>
      </w:r>
      <w:proofErr w:type="spellStart"/>
      <w:r>
        <w:t>Partiton</w:t>
      </w:r>
      <w:proofErr w:type="spellEnd"/>
      <w:r>
        <w:t>) adı verilir. Genel olarak işletim sistemi birincil bölüme kurulur, veriler ise mantıksal bölüme kaydedilir. Günümüzde bilgisayarların hızı çok yüksek seviyelere ulaştığından sabit disklerin önemi daha da artmaktadır. İşletim sistemi bilgisayarın performansını arttırmak için çeşitli araçlar sunsa da sabit diskin belirli bir sınırları vardır. Birkaç tane diskin eş zamanlı olarak kullanmak, bu fiziksel sınırlamanın etkilerini gidermek için oldukça önemlidir.</w:t>
      </w:r>
    </w:p>
    <w:p w:rsidR="00906C91" w:rsidRDefault="00906C91" w:rsidP="00906C91">
      <w:r>
        <w:t>Bu teknolojiye RAID (</w:t>
      </w:r>
      <w:proofErr w:type="spellStart"/>
      <w:r>
        <w:t>Redundant</w:t>
      </w:r>
      <w:proofErr w:type="spellEnd"/>
      <w:r>
        <w:t xml:space="preserve"> </w:t>
      </w:r>
      <w:proofErr w:type="spellStart"/>
      <w:r>
        <w:t>Array</w:t>
      </w:r>
      <w:proofErr w:type="spellEnd"/>
      <w:r>
        <w:t xml:space="preserve"> of </w:t>
      </w:r>
      <w:proofErr w:type="spellStart"/>
      <w:r>
        <w:t>Indepented</w:t>
      </w:r>
      <w:proofErr w:type="spellEnd"/>
      <w:r>
        <w:t xml:space="preserve"> Disk </w:t>
      </w:r>
      <w:proofErr w:type="spellStart"/>
      <w:r>
        <w:t>Drives</w:t>
      </w:r>
      <w:proofErr w:type="spellEnd"/>
      <w:r>
        <w:t>) adı verilir. Temel olarak veri okuma ve yazma hızlarını arttırmak ve veri güvenliğini sağlamak amacıyla birden fazla sabit diskin bir arada kullanılmasını öngören teknolojidir. RAID oluşturmamızın amacı, hata toleransı sağlamak, daha fazla depolama alanı sağlamak ve performansı yükseltmektir.</w:t>
      </w:r>
    </w:p>
    <w:p w:rsidR="00906C91" w:rsidRDefault="00906C91" w:rsidP="00906C91">
      <w:pPr>
        <w:rPr>
          <w:b/>
        </w:rPr>
      </w:pPr>
      <w:r>
        <w:t xml:space="preserve">Bilgisayarların en yavaş işlem yapan ünitesi sabit disklerdir. İşlemcilerin hızlarının artmasıyla birlikte sabit diskler işlemcilere yetişemez hale gelmiştir. Bu nedenle programlar sabit diskten alınıp önce </w:t>
      </w:r>
      <w:proofErr w:type="spellStart"/>
      <w:r>
        <w:t>RAM’e</w:t>
      </w:r>
      <w:proofErr w:type="spellEnd"/>
      <w:r>
        <w:t>, ardından da işlemciye aktarılır. Bu sayede günümüzdeki hız sorunu belli oranda çözülmüş olur. Windows işletim sistemlerinde iki çeşit sabit disk türü vardır:</w:t>
      </w:r>
      <w:r>
        <w:br/>
      </w:r>
      <w:r>
        <w:rPr>
          <w:b/>
        </w:rPr>
        <w:t>-Basic (Temel) Disk</w:t>
      </w:r>
      <w:r>
        <w:rPr>
          <w:b/>
        </w:rPr>
        <w:br/>
        <w:t>-</w:t>
      </w:r>
      <w:proofErr w:type="spellStart"/>
      <w:r>
        <w:rPr>
          <w:b/>
        </w:rPr>
        <w:t>Dynamic</w:t>
      </w:r>
      <w:proofErr w:type="spellEnd"/>
      <w:r>
        <w:rPr>
          <w:b/>
        </w:rPr>
        <w:t xml:space="preserve"> (Dinamik) Disk</w:t>
      </w:r>
    </w:p>
    <w:p w:rsidR="00906C91" w:rsidRDefault="00906C91" w:rsidP="00906C91">
      <w:pPr>
        <w:rPr>
          <w:b/>
        </w:rPr>
      </w:pPr>
      <w:r>
        <w:rPr>
          <w:b/>
        </w:rPr>
        <w:t>Disk Yönetimi</w:t>
      </w:r>
      <w:r>
        <w:rPr>
          <w:b/>
        </w:rPr>
        <w:br/>
        <w:t>1- Temel Disk</w:t>
      </w:r>
    </w:p>
    <w:p w:rsidR="00906C91" w:rsidRDefault="00906C91" w:rsidP="00906C91">
      <w:r>
        <w:t>Temel disk üzerindeki bölümler birincil ve uzatılmış bölümdür. Temel disk üzerinde en çok 4 adet birincil bölüm oluşturulabilir fakat temel disk üzerinde sadece 1 tane uzatılmış bölüm vardır. Birincil bölüm, işletim sistemlerini kurduğumuz sabit disk bölümüdür.</w:t>
      </w:r>
    </w:p>
    <w:p w:rsidR="00906C91" w:rsidRDefault="00906C91" w:rsidP="00906C91">
      <w:r>
        <w:t>Uzatılmış bölüm ise, aktif birincil bölüm çıkarıldığında geriye kalan tüm sabit disk alanınızdır. Mantıksal bölüm ise uzatılmış bölümlerin altında oluşturulan bölümlerdir ve bir uzatılmış bölüm içerisinde en fazla 24 adet mantıksal bölüm bulunabilir.</w:t>
      </w:r>
    </w:p>
    <w:p w:rsidR="00906C91" w:rsidRDefault="00906C91" w:rsidP="00906C91">
      <w:r>
        <w:t>Disk yönetim işlerinin komut satırından yapılabilmesi için komut satırına “</w:t>
      </w:r>
      <w:proofErr w:type="spellStart"/>
      <w:r>
        <w:t>diskpart</w:t>
      </w:r>
      <w:proofErr w:type="spellEnd"/>
      <w:r>
        <w:t xml:space="preserve">” yazılarak </w:t>
      </w:r>
      <w:proofErr w:type="spellStart"/>
      <w:r>
        <w:t>enter</w:t>
      </w:r>
      <w:proofErr w:type="spellEnd"/>
      <w:r>
        <w:t xml:space="preserve"> tuşuna basılır ve disk yönetim sistemine geçilir.</w:t>
      </w:r>
    </w:p>
    <w:p w:rsidR="00906C91" w:rsidRDefault="00906C91" w:rsidP="00906C91">
      <w:r>
        <w:t>Tüm diskleri görüntülemek için “</w:t>
      </w:r>
      <w:proofErr w:type="spellStart"/>
      <w:r>
        <w:t>list</w:t>
      </w:r>
      <w:proofErr w:type="spellEnd"/>
      <w:r>
        <w:t xml:space="preserve"> disk” komutu verilir ve </w:t>
      </w:r>
      <w:proofErr w:type="spellStart"/>
      <w:r>
        <w:t>enter</w:t>
      </w:r>
      <w:proofErr w:type="spellEnd"/>
      <w:r>
        <w:t xml:space="preserve"> tuşuna basılır.</w:t>
      </w:r>
    </w:p>
    <w:p w:rsidR="00906C91" w:rsidRDefault="00906C91" w:rsidP="00906C91">
      <w:r>
        <w:t>Herhangi bir diskle bağlantıya geçmek için “</w:t>
      </w:r>
      <w:proofErr w:type="spellStart"/>
      <w:r>
        <w:t>select</w:t>
      </w:r>
      <w:proofErr w:type="spellEnd"/>
      <w:r>
        <w:t xml:space="preserve"> disk </w:t>
      </w:r>
      <w:proofErr w:type="spellStart"/>
      <w:r>
        <w:t>diskNo</w:t>
      </w:r>
      <w:proofErr w:type="spellEnd"/>
      <w:r>
        <w:t xml:space="preserve">” komutu yazılır ve </w:t>
      </w:r>
      <w:proofErr w:type="spellStart"/>
      <w:r>
        <w:t>enter</w:t>
      </w:r>
      <w:proofErr w:type="spellEnd"/>
      <w:r>
        <w:t xml:space="preserve"> tuşuna basılır.</w:t>
      </w:r>
    </w:p>
    <w:p w:rsidR="00906C91" w:rsidRDefault="00906C91" w:rsidP="00906C91">
      <w:r>
        <w:lastRenderedPageBreak/>
        <w:t>Seçilen disk üzerinde bölüm bilgilerini görüntülemek için “</w:t>
      </w:r>
      <w:proofErr w:type="spellStart"/>
      <w:r>
        <w:t>list</w:t>
      </w:r>
      <w:proofErr w:type="spellEnd"/>
      <w:r>
        <w:t xml:space="preserve"> </w:t>
      </w:r>
      <w:proofErr w:type="spellStart"/>
      <w:r>
        <w:t>partition</w:t>
      </w:r>
      <w:proofErr w:type="spellEnd"/>
      <w:r>
        <w:t xml:space="preserve">” komutu yazılarak </w:t>
      </w:r>
      <w:proofErr w:type="spellStart"/>
      <w:r>
        <w:t>enter</w:t>
      </w:r>
      <w:proofErr w:type="spellEnd"/>
      <w:r>
        <w:t xml:space="preserve"> tuşuna basılır.</w:t>
      </w:r>
    </w:p>
    <w:p w:rsidR="00906C91" w:rsidRDefault="00906C91" w:rsidP="00906C91">
      <w:r>
        <w:t>Windows Server 2008 ve üzeri sürümlerde hem temel, hem de dinamik disk kullanılabilir. Temel ya da dinamik olmasına bakınmaksızın tüm disklere 5 özel sürücü bölümü vardır:</w:t>
      </w:r>
      <w:r>
        <w:br/>
      </w:r>
      <w:r>
        <w:rPr>
          <w:b/>
        </w:rPr>
        <w:t>1- Active</w:t>
      </w:r>
      <w:r>
        <w:rPr>
          <w:b/>
        </w:rPr>
        <w:br/>
      </w:r>
      <w:r>
        <w:t>Etkin bölüm ya da birim sistem belleği ve başlangıç bölümüdür.</w:t>
      </w:r>
      <w:r>
        <w:br/>
      </w:r>
      <w:r>
        <w:rPr>
          <w:b/>
        </w:rPr>
        <w:t xml:space="preserve">2- </w:t>
      </w:r>
      <w:proofErr w:type="spellStart"/>
      <w:r>
        <w:rPr>
          <w:b/>
        </w:rPr>
        <w:t>Boot</w:t>
      </w:r>
      <w:proofErr w:type="spellEnd"/>
      <w:r>
        <w:rPr>
          <w:b/>
        </w:rPr>
        <w:br/>
      </w:r>
      <w:r>
        <w:t>Önyükleme birimi olup işletim sistemini ve onun destek dosyalarını içerir.</w:t>
      </w:r>
      <w:r>
        <w:br/>
      </w:r>
      <w:r>
        <w:rPr>
          <w:b/>
        </w:rPr>
        <w:t xml:space="preserve">3- </w:t>
      </w:r>
      <w:proofErr w:type="spellStart"/>
      <w:r>
        <w:rPr>
          <w:b/>
        </w:rPr>
        <w:t>Crash</w:t>
      </w:r>
      <w:proofErr w:type="spellEnd"/>
      <w:r>
        <w:rPr>
          <w:b/>
        </w:rPr>
        <w:t xml:space="preserve"> </w:t>
      </w:r>
      <w:proofErr w:type="spellStart"/>
      <w:r>
        <w:rPr>
          <w:b/>
        </w:rPr>
        <w:t>Dump</w:t>
      </w:r>
      <w:proofErr w:type="spellEnd"/>
      <w:r>
        <w:rPr>
          <w:b/>
        </w:rPr>
        <w:br/>
      </w:r>
      <w:r>
        <w:t>Bilgisayarın bir sistem çökmesi durumunda döküm dosyalarını yazmaya çalıştığı bölümdür.</w:t>
      </w:r>
      <w:r>
        <w:br/>
      </w:r>
      <w:r>
        <w:rPr>
          <w:b/>
        </w:rPr>
        <w:t xml:space="preserve">4- </w:t>
      </w:r>
      <w:proofErr w:type="spellStart"/>
      <w:r>
        <w:rPr>
          <w:b/>
        </w:rPr>
        <w:t>Page</w:t>
      </w:r>
      <w:proofErr w:type="spellEnd"/>
      <w:r>
        <w:rPr>
          <w:b/>
        </w:rPr>
        <w:t xml:space="preserve"> File</w:t>
      </w:r>
      <w:r>
        <w:rPr>
          <w:b/>
        </w:rPr>
        <w:br/>
      </w:r>
      <w:r>
        <w:t>Bir işletim sistemi tarafından kullanılan disk belleği dosyasını içeren bölümdür.</w:t>
      </w:r>
      <w:r>
        <w:br/>
      </w:r>
      <w:r>
        <w:rPr>
          <w:b/>
        </w:rPr>
        <w:t xml:space="preserve">5- </w:t>
      </w:r>
      <w:proofErr w:type="spellStart"/>
      <w:r>
        <w:rPr>
          <w:b/>
        </w:rPr>
        <w:t>System</w:t>
      </w:r>
      <w:proofErr w:type="spellEnd"/>
      <w:r>
        <w:rPr>
          <w:b/>
        </w:rPr>
        <w:br/>
      </w:r>
      <w:r>
        <w:t>Sistem birimi işletim sistemini yüklemek için gereken donanıma özgün dosyaları içerir.</w:t>
      </w:r>
    </w:p>
    <w:p w:rsidR="00906C91" w:rsidRDefault="00906C91" w:rsidP="00906C91">
      <w:r>
        <w:t xml:space="preserve">Her sabit diskte mutlaka bir MBR bulunur. Sabit diskte her disk bölümü için </w:t>
      </w:r>
      <w:proofErr w:type="spellStart"/>
      <w:r>
        <w:t>Partition</w:t>
      </w:r>
      <w:proofErr w:type="spellEnd"/>
      <w:r>
        <w:t xml:space="preserve"> </w:t>
      </w:r>
      <w:proofErr w:type="spellStart"/>
      <w:r>
        <w:t>Boot</w:t>
      </w:r>
      <w:proofErr w:type="spellEnd"/>
      <w:r>
        <w:t xml:space="preserve"> </w:t>
      </w:r>
      <w:proofErr w:type="spellStart"/>
      <w:r>
        <w:t>Record</w:t>
      </w:r>
      <w:proofErr w:type="spellEnd"/>
      <w:r>
        <w:t xml:space="preserve"> (PBR) mevcuttur. PBR o disk bölümüne ilişkin bölümün büyüklüğü, ilk çalıştırılacak dosya vb. bilgileri içerir.</w:t>
      </w:r>
    </w:p>
    <w:p w:rsidR="00906C91" w:rsidRDefault="00906C91" w:rsidP="00906C91">
      <w:pPr>
        <w:rPr>
          <w:b/>
        </w:rPr>
      </w:pPr>
      <w:r>
        <w:rPr>
          <w:b/>
        </w:rPr>
        <w:t>2- Dinamik Disk</w:t>
      </w:r>
    </w:p>
    <w:p w:rsidR="00906C91" w:rsidRDefault="00906C91" w:rsidP="00906C91">
      <w:r>
        <w:t xml:space="preserve">Temel diskteki kısıtlamaları kaldırır, daha fazla işlem yapmak için geçiren disk tipidir. Dinamik diskten tekrar temel diske dönmek için ilk önce üzerindeki bilgiler silinmelidir. Ayrıca </w:t>
      </w:r>
      <w:proofErr w:type="spellStart"/>
      <w:r>
        <w:t>System</w:t>
      </w:r>
      <w:proofErr w:type="spellEnd"/>
      <w:r>
        <w:t xml:space="preserve"> </w:t>
      </w:r>
      <w:proofErr w:type="spellStart"/>
      <w:r>
        <w:t>State</w:t>
      </w:r>
      <w:proofErr w:type="spellEnd"/>
      <w:r>
        <w:t xml:space="preserve"> yedeği ve Full </w:t>
      </w:r>
      <w:proofErr w:type="spellStart"/>
      <w:r>
        <w:t>Backup</w:t>
      </w:r>
      <w:proofErr w:type="spellEnd"/>
      <w:r>
        <w:t xml:space="preserve"> alınırken dinamik disklere yedek alınmaz. Bu disk türündeki en büyük kısıtlayıcı, diğer işletim sistemleri türlerinin dinamik diskleri tanımakta sorun yaşamasıdır. Bu nedenle dinamik diskler yoğun olarak kullanılmazlar. Dinamik disklerin kazandırdığı özellikler RAID yoluyla elde edilir.</w:t>
      </w:r>
    </w:p>
    <w:p w:rsidR="00906C91" w:rsidRDefault="00906C91" w:rsidP="00906C91">
      <w:pPr>
        <w:rPr>
          <w:b/>
        </w:rPr>
      </w:pPr>
      <w:r>
        <w:rPr>
          <w:b/>
        </w:rPr>
        <w:t>Dinamik Disklerde Yapılabilecek İşlemler</w:t>
      </w:r>
    </w:p>
    <w:p w:rsidR="00906C91" w:rsidRDefault="00906C91" w:rsidP="00906C91">
      <w:pPr>
        <w:pStyle w:val="ListeParagraf"/>
        <w:numPr>
          <w:ilvl w:val="0"/>
          <w:numId w:val="4"/>
        </w:numPr>
        <w:rPr>
          <w:b/>
        </w:rPr>
      </w:pPr>
      <w:proofErr w:type="spellStart"/>
      <w:r>
        <w:rPr>
          <w:b/>
        </w:rPr>
        <w:t>Spanned</w:t>
      </w:r>
      <w:proofErr w:type="spellEnd"/>
      <w:r>
        <w:rPr>
          <w:b/>
        </w:rPr>
        <w:t xml:space="preserve"> Volume (Yayılmış Bölüm)</w:t>
      </w:r>
      <w:r>
        <w:rPr>
          <w:b/>
        </w:rPr>
        <w:br/>
      </w:r>
      <w:r>
        <w:t xml:space="preserve">Aynı ya da ayrı diskler üzerindeki değişik büyüklüklerdeki boş alanları kapsayabilen (birden fazla diske yayılabilen) birim demektir. Bu sayede değişik disklerdeki çeşitli büyüklüklerde boş alanları birleştirip tek bir büyük birim yaratabiliriz. Bir yayılan bölüm 32 parça içerebilir. Yayılan bölümde hata toleransı yoktur. Yayılan bölümü oluşturan parçalardan birisi bozulursa bütün bölüm bozulur. 2 ile 32 arasında yayılan bölüm yapılabilir. Bütün disklerin boyutları aynı olmak zorunda değildir. Yayılan bölüm yapısında veriler ilk önce birinci diske yazılır, birinci disk dolduktan sonra ikinci diske yazılmaya başlanır. </w:t>
      </w:r>
      <w:proofErr w:type="spellStart"/>
      <w:r>
        <w:rPr>
          <w:b/>
        </w:rPr>
        <w:t>Boot</w:t>
      </w:r>
      <w:proofErr w:type="spellEnd"/>
      <w:r>
        <w:rPr>
          <w:b/>
        </w:rPr>
        <w:t xml:space="preserve"> ve </w:t>
      </w:r>
      <w:proofErr w:type="spellStart"/>
      <w:r>
        <w:rPr>
          <w:b/>
        </w:rPr>
        <w:t>System</w:t>
      </w:r>
      <w:proofErr w:type="spellEnd"/>
      <w:r>
        <w:rPr>
          <w:b/>
        </w:rPr>
        <w:t xml:space="preserve"> Volume üzerinde yayılan bölüm uygulanamaz.</w:t>
      </w:r>
    </w:p>
    <w:p w:rsidR="00906C91" w:rsidRDefault="00906C91" w:rsidP="00906C91">
      <w:pPr>
        <w:pStyle w:val="ListeParagraf"/>
        <w:numPr>
          <w:ilvl w:val="0"/>
          <w:numId w:val="4"/>
        </w:numPr>
        <w:rPr>
          <w:b/>
        </w:rPr>
      </w:pPr>
      <w:proofErr w:type="spellStart"/>
      <w:r>
        <w:rPr>
          <w:b/>
        </w:rPr>
        <w:t>Stripped</w:t>
      </w:r>
      <w:proofErr w:type="spellEnd"/>
      <w:r>
        <w:rPr>
          <w:b/>
        </w:rPr>
        <w:t xml:space="preserve"> Volume (Şeritli Bölüm – RAID 0)</w:t>
      </w:r>
      <w:r>
        <w:rPr>
          <w:b/>
        </w:rPr>
        <w:br/>
      </w:r>
      <w:r>
        <w:t xml:space="preserve">Ayrı disklerdeki aynı büyüklükteki boş alanları birleştirip tek bir büyük bölüm elde etmemizi sağlayan yapıdır. Yayılan bölüme benzerdir fakat şeritli bölümü oluşturan parçalar aynı büyüklükte olmalıdır ve farklı disklerde olmalıdır. Bir şeritli bölüm 32 parça içerebilir. 2 ile 32 arası diske kadar destek verir. Veriler yazılırken şerit denilen parçalara ayrılır ve veri şeritleri şeritli bölümü oluşturan parçalara dağıtılarak yazılır. Şeritli bölüm okuma performansını %20 arttırır. Şeritli bölümde hata toleransı yoktur. Şeritli bölümü oluşturan parçalardan herhangi birisi bozulursa bütün bölüm bozulur. Seçilen disklerden en küçüğünün katları kadar bir alan </w:t>
      </w:r>
      <w:r>
        <w:lastRenderedPageBreak/>
        <w:t>oluşturulur.</w:t>
      </w:r>
      <w:r>
        <w:br/>
        <w:t>Örneğin: 400MB 300MB 700MB boyutlarında 3 diskimiz olsun. Bu diskleri RAID 0 yapmak istersek;</w:t>
      </w:r>
      <w:r>
        <w:br/>
        <w:t>En küçüğün katları olan 300MB alınır ve toplam kullanılabilir alan 900MB olur.</w:t>
      </w:r>
      <w:r>
        <w:br/>
        <w:t xml:space="preserve">RAID 0’da kaybolan veriyi kurtarmanın tek yolu, sistem çalışırken verinin </w:t>
      </w:r>
      <w:proofErr w:type="spellStart"/>
      <w:r>
        <w:t>Backup’ını</w:t>
      </w:r>
      <w:proofErr w:type="spellEnd"/>
      <w:r>
        <w:t xml:space="preserve"> almaktır. </w:t>
      </w:r>
      <w:proofErr w:type="spellStart"/>
      <w:r>
        <w:t>Backup</w:t>
      </w:r>
      <w:proofErr w:type="spellEnd"/>
      <w:r>
        <w:t xml:space="preserve"> alınmış ise RAID sistemi çöktüğü zaman, tüm diskler ile yeni bir şeritli bölüm oluşturulur ve </w:t>
      </w:r>
      <w:proofErr w:type="spellStart"/>
      <w:r>
        <w:t>Backup</w:t>
      </w:r>
      <w:proofErr w:type="spellEnd"/>
      <w:r>
        <w:t xml:space="preserve"> setinden Restore (onarım) edilir. RAID 0 tüm bölüm tipleri içerisinde en yüksek performansa sahiptir. Sakıncaları ise hata toleransının olmaması, sistem ve </w:t>
      </w:r>
      <w:proofErr w:type="spellStart"/>
      <w:r>
        <w:t>boot</w:t>
      </w:r>
      <w:proofErr w:type="spellEnd"/>
      <w:r>
        <w:t xml:space="preserve"> kısımlarını içermemesi ve şeritli bölüm yapılacak alanları formatsız olmasının gerekmesidir.</w:t>
      </w:r>
    </w:p>
    <w:p w:rsidR="00906C91" w:rsidRDefault="00906C91" w:rsidP="00906C91">
      <w:pPr>
        <w:pStyle w:val="ListeParagraf"/>
        <w:numPr>
          <w:ilvl w:val="0"/>
          <w:numId w:val="4"/>
        </w:numPr>
        <w:rPr>
          <w:b/>
        </w:rPr>
      </w:pPr>
      <w:proofErr w:type="spellStart"/>
      <w:r>
        <w:rPr>
          <w:b/>
        </w:rPr>
        <w:t>Mirrored</w:t>
      </w:r>
      <w:proofErr w:type="spellEnd"/>
      <w:r>
        <w:rPr>
          <w:b/>
        </w:rPr>
        <w:t xml:space="preserve"> Volume (</w:t>
      </w:r>
      <w:proofErr w:type="spellStart"/>
      <w:r>
        <w:rPr>
          <w:b/>
        </w:rPr>
        <w:t>Aynalan</w:t>
      </w:r>
      <w:proofErr w:type="spellEnd"/>
      <w:r>
        <w:rPr>
          <w:b/>
        </w:rPr>
        <w:t xml:space="preserve"> Bölüm – RAID 1)</w:t>
      </w:r>
      <w:r>
        <w:rPr>
          <w:b/>
        </w:rPr>
        <w:br/>
      </w:r>
      <w:r>
        <w:t xml:space="preserve">İki diskteki aynı büyüklükteki alanın üzerinde bulunan verilerin birbirleriyle aynı olması anlamına gelir. Bir diskteki bölüme bir veri yazıldığında diğer diskteki bölüme de aynı veri yazılır. Bu sayede RAID 1, hataya karşı dayanıklılık (hata toleransı) sağlar. Bu sayede disklerden birine bir şey olduğunda, veriler diğer diskte güvence altında olur. Sistem ve </w:t>
      </w:r>
      <w:proofErr w:type="spellStart"/>
      <w:r>
        <w:t>boot</w:t>
      </w:r>
      <w:proofErr w:type="spellEnd"/>
      <w:r>
        <w:t xml:space="preserve"> kısımlarını içerebilir. Bu işlem başlarken en az bir diskin formatsız olması gerekir. Yani bir dolu diskle bir boş disk RAID 1 yapılabileceği gibi, iki boş diskte de RAID 1 uygulanabilir. RAID 1, FAT ve NTFS sistemlerin her ikisini de destekler. İyi bir okuma ve yazma performansına sahiptir. RAID 5’e göre daha fazla sistem hafızası kullanır.</w:t>
      </w:r>
    </w:p>
    <w:p w:rsidR="00906C91" w:rsidRDefault="00906C91" w:rsidP="00906C91">
      <w:pPr>
        <w:pStyle w:val="ListeParagraf"/>
        <w:numPr>
          <w:ilvl w:val="0"/>
          <w:numId w:val="4"/>
        </w:numPr>
        <w:rPr>
          <w:b/>
        </w:rPr>
      </w:pPr>
      <w:r>
        <w:rPr>
          <w:b/>
        </w:rPr>
        <w:t>RAID 5 Volume (RAID 5 Volume)</w:t>
      </w:r>
      <w:r>
        <w:rPr>
          <w:b/>
        </w:rPr>
        <w:br/>
      </w:r>
      <w:r>
        <w:t>Şeritli bölüme benzerdir fakat en az 3 diskle yapılır. Burada da veriler şeritlere ayrılır. Fakat bir de eşlik bilgisi (</w:t>
      </w:r>
      <w:proofErr w:type="spellStart"/>
      <w:r>
        <w:t>parity</w:t>
      </w:r>
      <w:proofErr w:type="spellEnd"/>
      <w:r>
        <w:t xml:space="preserve">) üretilir ve eşlik bilgisi de disklere yazılır. RAID 5 biriminde en çok 32 parça bulunabilir. Bu bölüm de hataya karşı dayanıklılık sağlar. RAID 5 bölümünü oluşturan herhangi bir parça veya parçanın yer aldığı disk bozulursa diğer parçalardaki veriler ve eşlik bilgisi kullanılarak kayıp veri yeniden türetilir. 3 ile 32 disk arasında yapılabilir. Disklerden biri eşlik bilgilerini, diğerleri ise </w:t>
      </w:r>
      <w:proofErr w:type="gramStart"/>
      <w:r>
        <w:t>dataları</w:t>
      </w:r>
      <w:proofErr w:type="gramEnd"/>
      <w:r>
        <w:t xml:space="preserve"> saklarlar. Bunun için seçilen alanlardan en küçüğünün katları alınır. RAID 5 oluşturulacak tüm alanların formatlanmamış olması gerekir. Sistem ve </w:t>
      </w:r>
      <w:proofErr w:type="spellStart"/>
      <w:r>
        <w:t>boot</w:t>
      </w:r>
      <w:proofErr w:type="spellEnd"/>
      <w:r>
        <w:t xml:space="preserve"> kısımlarını içermez. Sadece iki diskin aynı anda çökmesi durumunda tüm veriler kaybolur. RAID 5’i, FAT ve NTFS sistemleri destekler. RAID 1 ile karşılaştırıldığında RAID 5 daha ekonomiktir. Fazla sistem hafızasına ihtiyaç duyar. Yazma performansı normal, okuma performansı ise mükemmeldir.</w:t>
      </w:r>
    </w:p>
    <w:p w:rsidR="00906C91" w:rsidRDefault="00906C91" w:rsidP="00906C91">
      <w:pPr>
        <w:pStyle w:val="ListeParagraf"/>
        <w:numPr>
          <w:ilvl w:val="0"/>
          <w:numId w:val="4"/>
        </w:numPr>
        <w:rPr>
          <w:b/>
        </w:rPr>
      </w:pPr>
      <w:r>
        <w:rPr>
          <w:b/>
        </w:rPr>
        <w:t>RAID 0 + 1</w:t>
      </w:r>
      <w:r>
        <w:rPr>
          <w:b/>
        </w:rPr>
        <w:br/>
      </w:r>
      <w:r>
        <w:t>RAID 0 ve 1’in kombine edilmiş halidir. RAID 0’ın performansı, RAID 1’inse güvenlik özellikleri bu sistemde birleştirilmiştir. Öte yandan 4 sabit diskten sadece 2 sabit disk kapasitesi elde edilebileceğinden (%50 sistem dosyaları) pahalı bir uygulamadır. Bütün RAID yapılarının içindeki en yüksek performansı sunar. Ayrıca pek çok sürücü yetersizliklerine sistem dosyaları sayesinde tek başına kapatabilir.</w:t>
      </w:r>
    </w:p>
    <w:p w:rsidR="00906C91" w:rsidRDefault="00906C91" w:rsidP="00906C91">
      <w:pPr>
        <w:pStyle w:val="ListeParagraf"/>
        <w:numPr>
          <w:ilvl w:val="0"/>
          <w:numId w:val="4"/>
        </w:numPr>
        <w:rPr>
          <w:b/>
        </w:rPr>
      </w:pPr>
      <w:r>
        <w:rPr>
          <w:b/>
        </w:rPr>
        <w:t>RAID 1 + 0</w:t>
      </w:r>
      <w:r>
        <w:rPr>
          <w:b/>
        </w:rPr>
        <w:br/>
      </w:r>
      <w:r>
        <w:t xml:space="preserve">Veri </w:t>
      </w:r>
      <w:proofErr w:type="spellStart"/>
      <w:r>
        <w:t>şeritleme</w:t>
      </w:r>
      <w:proofErr w:type="spellEnd"/>
      <w:r>
        <w:t xml:space="preserve"> ve veri yansıtma işlemlerinde birlikte yapılabildiği kurulumdur. RAID 0 ve RAID 1 ayarlamalarının tüm özelliklerinden faydalanılan yapıdır. En az 4 adet sabit disk gereklidir.</w:t>
      </w:r>
    </w:p>
    <w:p w:rsidR="00906C91" w:rsidRPr="00AB2D3C" w:rsidRDefault="00906C91" w:rsidP="00906C91">
      <w:pPr>
        <w:rPr>
          <w:b/>
        </w:rPr>
      </w:pPr>
      <w:r w:rsidRPr="00AB2D3C">
        <w:rPr>
          <w:b/>
        </w:rPr>
        <w:t>Active Directory</w:t>
      </w:r>
    </w:p>
    <w:p w:rsidR="00906C91" w:rsidRDefault="00906C91" w:rsidP="00906C91">
      <w:r>
        <w:t xml:space="preserve">Windows 2000 Server ile başlayan ve daha sonra Windows’un yayınlanan bütün </w:t>
      </w:r>
      <w:proofErr w:type="spellStart"/>
      <w:r>
        <w:t>sürmlerinde</w:t>
      </w:r>
      <w:proofErr w:type="spellEnd"/>
      <w:r>
        <w:t xml:space="preserve"> aktif olarak çalışan, Active Directory yapısı:</w:t>
      </w:r>
      <w:r>
        <w:br/>
        <w:t xml:space="preserve">Network üzerindeki nesneler hakkında bilgileri saklayan ve bu bilgileri kullanıcılar network yönetimi ve güvenlik için kullanmamızı sağlayan bir servistir. </w:t>
      </w:r>
      <w:r w:rsidRPr="00E91863">
        <w:rPr>
          <w:u w:val="single"/>
        </w:rPr>
        <w:t xml:space="preserve">Active </w:t>
      </w:r>
      <w:proofErr w:type="spellStart"/>
      <w:r w:rsidRPr="00E91863">
        <w:rPr>
          <w:u w:val="single"/>
        </w:rPr>
        <w:t>directory</w:t>
      </w:r>
      <w:proofErr w:type="spellEnd"/>
      <w:r w:rsidRPr="00E91863">
        <w:rPr>
          <w:u w:val="single"/>
        </w:rPr>
        <w:t xml:space="preserve"> yapısı tek bir noktadan yönetim </w:t>
      </w:r>
      <w:r w:rsidRPr="00E91863">
        <w:rPr>
          <w:u w:val="single"/>
        </w:rPr>
        <w:lastRenderedPageBreak/>
        <w:t xml:space="preserve">sağlayan, kullanıcıların tek oturumla dizin kaynaklarına erişebildiği, nesnelerin kimliği ve kimler tarafından kullanıldığını kontrol edilebildiği ve dizinler üzerinde organizasyon, yönetim ve kontrol yapılabilen bir servistir. </w:t>
      </w:r>
      <w:r>
        <w:t xml:space="preserve">Bir yönetim sistemi olan </w:t>
      </w:r>
      <w:proofErr w:type="spellStart"/>
      <w:r>
        <w:t>active</w:t>
      </w:r>
      <w:proofErr w:type="spellEnd"/>
      <w:r>
        <w:t xml:space="preserve"> </w:t>
      </w:r>
      <w:proofErr w:type="spellStart"/>
      <w:r>
        <w:t>directory</w:t>
      </w:r>
      <w:proofErr w:type="spellEnd"/>
      <w:r>
        <w:t xml:space="preserve"> network üzerindeki kaynakları yönetir. Örneğin bir şirket içerisindeki networkte herhangi bir dosyaya erişme izni olan kullanıcılara tanımlandığı yapı </w:t>
      </w:r>
      <w:proofErr w:type="spellStart"/>
      <w:r>
        <w:t>active</w:t>
      </w:r>
      <w:proofErr w:type="spellEnd"/>
      <w:r>
        <w:t xml:space="preserve"> </w:t>
      </w:r>
      <w:proofErr w:type="spellStart"/>
      <w:r>
        <w:t>directory’dir</w:t>
      </w:r>
      <w:proofErr w:type="spellEnd"/>
      <w:r>
        <w:t xml:space="preserve">. İzinlerin yanı sıra sisteme giriş ve yapılan işlemlere kullanıcı bazında kısıtlayan ve yalnızca yetkili kullanıcıları networku kullanmasını sağlayan “kimlik denetimi” özelliği de </w:t>
      </w:r>
      <w:proofErr w:type="spellStart"/>
      <w:r>
        <w:t>active</w:t>
      </w:r>
      <w:proofErr w:type="spellEnd"/>
      <w:r>
        <w:t xml:space="preserve"> </w:t>
      </w:r>
      <w:proofErr w:type="spellStart"/>
      <w:r>
        <w:t>directory’i</w:t>
      </w:r>
      <w:proofErr w:type="spellEnd"/>
      <w:r>
        <w:t xml:space="preserve"> vazgeçilmez yapan unsurdur.</w:t>
      </w:r>
    </w:p>
    <w:p w:rsidR="00906C91" w:rsidRDefault="00906C91" w:rsidP="00906C91">
      <w:proofErr w:type="spellStart"/>
      <w:r>
        <w:t>Network’un</w:t>
      </w:r>
      <w:proofErr w:type="spellEnd"/>
      <w:r>
        <w:t xml:space="preserve"> domain olarak adlandırılan alanlar halinde düzenlenmesini, kullanıcı ve grupların listesini merkezi olarak tutulmasını, kullanıcı ve grupların ancak gerekli izinlere sahip olması durumunda kaynaklara erişmesini, domain içerisindeki nesnelerin pek çok özellik vasıtasıyla aratılmasını ve domainin parçalara bölünerek daha rahat yönetilmesini </w:t>
      </w:r>
      <w:proofErr w:type="spellStart"/>
      <w:r>
        <w:t>active</w:t>
      </w:r>
      <w:proofErr w:type="spellEnd"/>
      <w:r>
        <w:t xml:space="preserve"> </w:t>
      </w:r>
      <w:proofErr w:type="spellStart"/>
      <w:r>
        <w:t>directory</w:t>
      </w:r>
      <w:proofErr w:type="spellEnd"/>
      <w:r>
        <w:t xml:space="preserve"> sağlar.</w:t>
      </w:r>
    </w:p>
    <w:p w:rsidR="00906C91" w:rsidRPr="00E91863" w:rsidRDefault="00906C91" w:rsidP="00906C91">
      <w:pPr>
        <w:rPr>
          <w:b/>
        </w:rPr>
      </w:pPr>
      <w:r w:rsidRPr="00E91863">
        <w:rPr>
          <w:b/>
        </w:rPr>
        <w:t>Active Directory Yapısının Özellikleri</w:t>
      </w:r>
    </w:p>
    <w:p w:rsidR="00906C91" w:rsidRDefault="00906C91" w:rsidP="00906C91">
      <w:pPr>
        <w:pStyle w:val="ListeParagraf"/>
        <w:numPr>
          <w:ilvl w:val="0"/>
          <w:numId w:val="5"/>
        </w:numPr>
      </w:pPr>
      <w:r>
        <w:t>Merkezi veri depolama</w:t>
      </w:r>
    </w:p>
    <w:p w:rsidR="00906C91" w:rsidRDefault="00906C91" w:rsidP="00906C91">
      <w:pPr>
        <w:pStyle w:val="ListeParagraf"/>
        <w:numPr>
          <w:ilvl w:val="0"/>
          <w:numId w:val="5"/>
        </w:numPr>
      </w:pPr>
      <w:r>
        <w:t>Ölçeklendirme</w:t>
      </w:r>
    </w:p>
    <w:p w:rsidR="00906C91" w:rsidRDefault="00906C91" w:rsidP="00906C91">
      <w:pPr>
        <w:pStyle w:val="ListeParagraf"/>
        <w:numPr>
          <w:ilvl w:val="0"/>
          <w:numId w:val="5"/>
        </w:numPr>
      </w:pPr>
      <w:proofErr w:type="spellStart"/>
      <w:r>
        <w:t>Genişletilebilirlik</w:t>
      </w:r>
      <w:proofErr w:type="spellEnd"/>
    </w:p>
    <w:p w:rsidR="00906C91" w:rsidRDefault="00906C91" w:rsidP="00906C91">
      <w:pPr>
        <w:pStyle w:val="ListeParagraf"/>
        <w:numPr>
          <w:ilvl w:val="0"/>
          <w:numId w:val="5"/>
        </w:numPr>
      </w:pPr>
      <w:r>
        <w:t>Hiyerarşik yapı</w:t>
      </w:r>
    </w:p>
    <w:p w:rsidR="00906C91" w:rsidRDefault="00906C91" w:rsidP="00906C91">
      <w:pPr>
        <w:pStyle w:val="ListeParagraf"/>
        <w:numPr>
          <w:ilvl w:val="0"/>
          <w:numId w:val="5"/>
        </w:numPr>
      </w:pPr>
      <w:r>
        <w:t>Yönetilebilirlik (</w:t>
      </w:r>
      <w:proofErr w:type="gramStart"/>
      <w:r>
        <w:t>logon</w:t>
      </w:r>
      <w:proofErr w:type="gramEnd"/>
      <w:r>
        <w:t>)</w:t>
      </w:r>
    </w:p>
    <w:p w:rsidR="00906C91" w:rsidRDefault="00906C91" w:rsidP="00906C91">
      <w:pPr>
        <w:pStyle w:val="ListeParagraf"/>
        <w:numPr>
          <w:ilvl w:val="0"/>
          <w:numId w:val="5"/>
        </w:numPr>
      </w:pPr>
      <w:r>
        <w:t xml:space="preserve">DNS (Domain Name Server) ile </w:t>
      </w:r>
      <w:proofErr w:type="gramStart"/>
      <w:r>
        <w:t>entegrasyon</w:t>
      </w:r>
      <w:proofErr w:type="gramEnd"/>
    </w:p>
    <w:p w:rsidR="00906C91" w:rsidRDefault="00906C91" w:rsidP="00906C91">
      <w:pPr>
        <w:pStyle w:val="ListeParagraf"/>
        <w:numPr>
          <w:ilvl w:val="0"/>
          <w:numId w:val="5"/>
        </w:numPr>
      </w:pPr>
      <w:r>
        <w:t>Politika tabanlı yönetim</w:t>
      </w:r>
    </w:p>
    <w:p w:rsidR="00906C91" w:rsidRDefault="00906C91" w:rsidP="00906C91">
      <w:pPr>
        <w:pStyle w:val="ListeParagraf"/>
        <w:numPr>
          <w:ilvl w:val="0"/>
          <w:numId w:val="5"/>
        </w:numPr>
      </w:pPr>
      <w:r>
        <w:t xml:space="preserve">Bilginin kopyalanması (Hata </w:t>
      </w:r>
      <w:proofErr w:type="spellStart"/>
      <w:r>
        <w:t>toleransi</w:t>
      </w:r>
      <w:proofErr w:type="spellEnd"/>
      <w:r>
        <w:t xml:space="preserve"> Active </w:t>
      </w:r>
      <w:proofErr w:type="spellStart"/>
      <w:r>
        <w:t>Directory’de</w:t>
      </w:r>
      <w:proofErr w:type="spellEnd"/>
      <w:r>
        <w:t xml:space="preserve"> vardır)</w:t>
      </w:r>
    </w:p>
    <w:p w:rsidR="00906C91" w:rsidRPr="00855A86" w:rsidRDefault="00906C91" w:rsidP="00906C91">
      <w:pPr>
        <w:rPr>
          <w:b/>
        </w:rPr>
      </w:pPr>
      <w:r w:rsidRPr="00855A86">
        <w:rPr>
          <w:b/>
        </w:rPr>
        <w:t>Active Directory Yapısını Destekleyen Teknolojiler</w:t>
      </w:r>
    </w:p>
    <w:p w:rsidR="00906C91" w:rsidRDefault="00906C91" w:rsidP="00906C91">
      <w:pPr>
        <w:pStyle w:val="ListeParagraf"/>
        <w:numPr>
          <w:ilvl w:val="0"/>
          <w:numId w:val="6"/>
        </w:numPr>
      </w:pPr>
      <w:r w:rsidRPr="00F137EF">
        <w:rPr>
          <w:b/>
        </w:rPr>
        <w:t>DHCP (</w:t>
      </w:r>
      <w:proofErr w:type="spellStart"/>
      <w:r w:rsidRPr="00F137EF">
        <w:rPr>
          <w:b/>
        </w:rPr>
        <w:t>Dynamic</w:t>
      </w:r>
      <w:proofErr w:type="spellEnd"/>
      <w:r w:rsidRPr="00F137EF">
        <w:rPr>
          <w:b/>
        </w:rPr>
        <w:t xml:space="preserve"> Host Control Protocol)</w:t>
      </w:r>
      <w:r w:rsidRPr="00F137EF">
        <w:rPr>
          <w:b/>
        </w:rPr>
        <w:br/>
      </w:r>
      <w:r>
        <w:t>IP adreslerinin merkezi olarak dağıtılmasını sağlayan protokoldür. DNS (</w:t>
      </w:r>
      <w:proofErr w:type="spellStart"/>
      <w:r>
        <w:t>Dynamic</w:t>
      </w:r>
      <w:proofErr w:type="spellEnd"/>
      <w:r>
        <w:t xml:space="preserve"> DNS) ile birlikte </w:t>
      </w:r>
      <w:proofErr w:type="spellStart"/>
      <w:r>
        <w:t>active</w:t>
      </w:r>
      <w:proofErr w:type="spellEnd"/>
      <w:r>
        <w:t xml:space="preserve"> </w:t>
      </w:r>
      <w:proofErr w:type="spellStart"/>
      <w:r>
        <w:t>directory</w:t>
      </w:r>
      <w:proofErr w:type="spellEnd"/>
      <w:r>
        <w:t xml:space="preserve"> sisteminin çalışmasına destek olur.</w:t>
      </w:r>
    </w:p>
    <w:p w:rsidR="00906C91" w:rsidRDefault="00906C91" w:rsidP="00906C91">
      <w:pPr>
        <w:pStyle w:val="ListeParagraf"/>
        <w:numPr>
          <w:ilvl w:val="0"/>
          <w:numId w:val="6"/>
        </w:numPr>
      </w:pPr>
      <w:r w:rsidRPr="00F137EF">
        <w:rPr>
          <w:b/>
        </w:rPr>
        <w:t>DNS (Domain Name Server) domain adlarının temelini oluşturur. Ayrıca üye bilgisayarlar,</w:t>
      </w:r>
      <w:r>
        <w:t xml:space="preserve"> domain </w:t>
      </w:r>
      <w:proofErr w:type="spellStart"/>
      <w:r>
        <w:t>controller</w:t>
      </w:r>
      <w:proofErr w:type="spellEnd"/>
      <w:r>
        <w:t xml:space="preserve"> ve </w:t>
      </w:r>
      <w:proofErr w:type="spellStart"/>
      <w:r>
        <w:t>client</w:t>
      </w:r>
      <w:proofErr w:type="spellEnd"/>
      <w:r>
        <w:t xml:space="preserve"> bilgisayarların kayıtları DNS üzerinde tutulur.</w:t>
      </w:r>
    </w:p>
    <w:p w:rsidR="00906C91" w:rsidRDefault="00906C91" w:rsidP="00906C91">
      <w:pPr>
        <w:pStyle w:val="ListeParagraf"/>
        <w:numPr>
          <w:ilvl w:val="0"/>
          <w:numId w:val="6"/>
        </w:numPr>
      </w:pPr>
      <w:r w:rsidRPr="00F137EF">
        <w:rPr>
          <w:b/>
        </w:rPr>
        <w:t>LDAP (</w:t>
      </w:r>
      <w:proofErr w:type="spellStart"/>
      <w:r w:rsidRPr="00F137EF">
        <w:rPr>
          <w:b/>
        </w:rPr>
        <w:t>Lightweight</w:t>
      </w:r>
      <w:proofErr w:type="spellEnd"/>
      <w:r w:rsidRPr="00F137EF">
        <w:rPr>
          <w:b/>
        </w:rPr>
        <w:t xml:space="preserve"> Directory Access Protocol)</w:t>
      </w:r>
      <w:r w:rsidRPr="00F137EF">
        <w:rPr>
          <w:b/>
        </w:rPr>
        <w:br/>
      </w:r>
      <w:r>
        <w:t>Active Directory bilgilerine erişim sağlayan endüstri standardı olmuş bir erişim protokolüdür.</w:t>
      </w:r>
    </w:p>
    <w:p w:rsidR="00906C91" w:rsidRDefault="00906C91" w:rsidP="00906C91">
      <w:pPr>
        <w:pStyle w:val="ListeParagraf"/>
        <w:numPr>
          <w:ilvl w:val="0"/>
          <w:numId w:val="6"/>
        </w:numPr>
      </w:pPr>
      <w:proofErr w:type="spellStart"/>
      <w:r w:rsidRPr="00F137EF">
        <w:rPr>
          <w:b/>
        </w:rPr>
        <w:t>Kerberos</w:t>
      </w:r>
      <w:proofErr w:type="spellEnd"/>
      <w:r w:rsidRPr="00F137EF">
        <w:rPr>
          <w:b/>
        </w:rPr>
        <w:t xml:space="preserve"> V5</w:t>
      </w:r>
      <w:r w:rsidRPr="00F137EF">
        <w:rPr>
          <w:b/>
        </w:rPr>
        <w:br/>
      </w:r>
      <w:r>
        <w:t>Domain içerisinde kimlik doğrulama (</w:t>
      </w:r>
      <w:proofErr w:type="spellStart"/>
      <w:r>
        <w:t>authentication</w:t>
      </w:r>
      <w:proofErr w:type="spellEnd"/>
      <w:r>
        <w:t>) için kullanılan standart bir protokoldür. Bu protokol kullanıcıyı ve network servislerini tanımlar. Bu protokol network servislerine erişim için bilet (</w:t>
      </w:r>
      <w:proofErr w:type="spellStart"/>
      <w:r>
        <w:t>ticket</w:t>
      </w:r>
      <w:proofErr w:type="spellEnd"/>
      <w:r>
        <w:t xml:space="preserve">) bilgisini kullanır. </w:t>
      </w:r>
      <w:proofErr w:type="spellStart"/>
      <w:r>
        <w:t>Ticket</w:t>
      </w:r>
      <w:proofErr w:type="spellEnd"/>
      <w:r>
        <w:t xml:space="preserve"> bilgisi, şifrelenmiş veridir. </w:t>
      </w:r>
      <w:proofErr w:type="spellStart"/>
      <w:r>
        <w:t>Kerberos</w:t>
      </w:r>
      <w:proofErr w:type="spellEnd"/>
      <w:r>
        <w:t xml:space="preserve"> V5 servisinin önemli bir kısmını </w:t>
      </w:r>
      <w:proofErr w:type="spellStart"/>
      <w:r>
        <w:t>Key</w:t>
      </w:r>
      <w:proofErr w:type="spellEnd"/>
      <w:r>
        <w:t xml:space="preserve"> Distribution Center (KDC) oluşturur. KDC her domain </w:t>
      </w:r>
      <w:proofErr w:type="spellStart"/>
      <w:r>
        <w:t>controller</w:t>
      </w:r>
      <w:proofErr w:type="spellEnd"/>
      <w:r>
        <w:t xml:space="preserve"> üzerinde </w:t>
      </w:r>
      <w:proofErr w:type="spellStart"/>
      <w:r>
        <w:t>active</w:t>
      </w:r>
      <w:proofErr w:type="spellEnd"/>
      <w:r>
        <w:t xml:space="preserve"> </w:t>
      </w:r>
      <w:proofErr w:type="spellStart"/>
      <w:r>
        <w:t>directory</w:t>
      </w:r>
      <w:proofErr w:type="spellEnd"/>
      <w:r>
        <w:t xml:space="preserve"> servisinde bir parçası olarak çalışıp parolaları ve diğer hesap bilgilerini saklar.</w:t>
      </w:r>
    </w:p>
    <w:p w:rsidR="00A50D04" w:rsidRDefault="00A50D04" w:rsidP="00A50D04">
      <w:r>
        <w:t>Active Directory Service avantajları aşağıda sıralanmıştır:</w:t>
      </w:r>
    </w:p>
    <w:p w:rsidR="00A50D04" w:rsidRDefault="00A50D04" w:rsidP="00A50D04">
      <w:pPr>
        <w:pStyle w:val="ListeParagraf"/>
        <w:numPr>
          <w:ilvl w:val="0"/>
          <w:numId w:val="7"/>
        </w:numPr>
      </w:pPr>
      <w:r>
        <w:t>Tek noktadan yönetim</w:t>
      </w:r>
      <w:r>
        <w:br/>
        <w:t>Kaynakların ve kullanıcıların bulunduğu konum ve aradaki mesafe önemli olmaksızın tek noktadan yönetim yapılabilir.</w:t>
      </w:r>
    </w:p>
    <w:p w:rsidR="00A50D04" w:rsidRDefault="00A50D04" w:rsidP="00A50D04">
      <w:pPr>
        <w:pStyle w:val="ListeParagraf"/>
        <w:numPr>
          <w:ilvl w:val="0"/>
          <w:numId w:val="7"/>
        </w:numPr>
      </w:pPr>
      <w:r>
        <w:lastRenderedPageBreak/>
        <w:t>Eşit haklara sahip Domain Controller (DC)</w:t>
      </w:r>
      <w:r>
        <w:br/>
        <w:t xml:space="preserve">Aynı Active Directory domaini içerisindeki bütün </w:t>
      </w:r>
      <w:proofErr w:type="spellStart"/>
      <w:r>
        <w:t>DC’ler</w:t>
      </w:r>
      <w:proofErr w:type="spellEnd"/>
      <w:r>
        <w:t xml:space="preserve"> eşit haklara ve eşit </w:t>
      </w:r>
      <w:proofErr w:type="spellStart"/>
      <w:r>
        <w:t>veritabanına</w:t>
      </w:r>
      <w:proofErr w:type="spellEnd"/>
      <w:r>
        <w:t xml:space="preserve"> sahiptirler. Dolayısıyla her bir DC Master Server (Ana Sunucu) rolünü alabilecek özelliğe sahiptir. Bir </w:t>
      </w:r>
      <w:proofErr w:type="spellStart"/>
      <w:r>
        <w:t>DC’de</w:t>
      </w:r>
      <w:proofErr w:type="spellEnd"/>
      <w:r>
        <w:t xml:space="preserve"> açılan bir kullanıcını özelliklerini başka bir </w:t>
      </w:r>
      <w:proofErr w:type="spellStart"/>
      <w:r>
        <w:t>DC’den</w:t>
      </w:r>
      <w:proofErr w:type="spellEnd"/>
      <w:r>
        <w:t xml:space="preserve"> kolaylıkla değiştirilebilir ve bu değişikliği de diğer DC bilgisayarlarına güncelleyebiliriz.</w:t>
      </w:r>
    </w:p>
    <w:p w:rsidR="00A50D04" w:rsidRDefault="00A50D04" w:rsidP="00A50D04">
      <w:pPr>
        <w:pStyle w:val="ListeParagraf"/>
        <w:numPr>
          <w:ilvl w:val="0"/>
          <w:numId w:val="7"/>
        </w:numPr>
      </w:pPr>
      <w:r>
        <w:t>Genişletilebilme</w:t>
      </w:r>
      <w:r>
        <w:br/>
        <w:t>Active Directory domain yapısını ihtiyaca göre istediğimiz kadar genişletebiliriz.</w:t>
      </w:r>
    </w:p>
    <w:p w:rsidR="00A50D04" w:rsidRDefault="00A50D04" w:rsidP="00A50D04">
      <w:pPr>
        <w:pStyle w:val="ListeParagraf"/>
        <w:numPr>
          <w:ilvl w:val="0"/>
          <w:numId w:val="7"/>
        </w:numPr>
      </w:pPr>
      <w:r>
        <w:t>İnternet İsim Yapısı Desteği</w:t>
      </w:r>
      <w:r>
        <w:br/>
        <w:t xml:space="preserve">Windows 2000 ve daha üst sürümlerinde domain isimlendirmelerinde internet üzerinde kullanılan DNS isim yapılandırması (DNS </w:t>
      </w:r>
      <w:proofErr w:type="spellStart"/>
      <w:r>
        <w:t>Namespace</w:t>
      </w:r>
      <w:proofErr w:type="spellEnd"/>
      <w:r>
        <w:t xml:space="preserve">), Active Directory Domain yapısı kullanılır. Bu isimlendirme yapısı sayesinde </w:t>
      </w:r>
      <w:proofErr w:type="spellStart"/>
      <w:r>
        <w:t>Nameserver</w:t>
      </w:r>
      <w:proofErr w:type="spellEnd"/>
      <w:r>
        <w:t xml:space="preserve"> gibi diğer yapıların yönetimi de daha esnek ve kolaylıkla yapılabilir.</w:t>
      </w:r>
    </w:p>
    <w:p w:rsidR="00A50D04" w:rsidRDefault="00A50D04" w:rsidP="00A50D04">
      <w:pPr>
        <w:pStyle w:val="ListeParagraf"/>
        <w:numPr>
          <w:ilvl w:val="0"/>
          <w:numId w:val="7"/>
        </w:numPr>
      </w:pPr>
      <w:proofErr w:type="spellStart"/>
      <w:r>
        <w:t>Dynamic</w:t>
      </w:r>
      <w:proofErr w:type="spellEnd"/>
      <w:r>
        <w:t xml:space="preserve"> DNS Desteği</w:t>
      </w:r>
      <w:r>
        <w:br/>
        <w:t xml:space="preserve">Windows 2000 ve daha üstü sürümlerinde Active Directory sayesinde domaine katılan bir bilgisayar hesabının DNS </w:t>
      </w:r>
      <w:proofErr w:type="spellStart"/>
      <w:r>
        <w:t>veritabanında</w:t>
      </w:r>
      <w:proofErr w:type="spellEnd"/>
      <w:r>
        <w:t xml:space="preserve"> da otomatik olarak kayıtları oluşmuş olur. </w:t>
      </w:r>
      <w:proofErr w:type="spellStart"/>
      <w:r>
        <w:t>DNS’in</w:t>
      </w:r>
      <w:proofErr w:type="spellEnd"/>
      <w:r>
        <w:t xml:space="preserve"> desteklediği </w:t>
      </w:r>
      <w:proofErr w:type="spellStart"/>
      <w:r>
        <w:t>Dynamic</w:t>
      </w:r>
      <w:proofErr w:type="spellEnd"/>
      <w:r>
        <w:t xml:space="preserve"> Update sayesinde IP adresi değişen bir </w:t>
      </w:r>
      <w:proofErr w:type="spellStart"/>
      <w:r>
        <w:t>client</w:t>
      </w:r>
      <w:proofErr w:type="spellEnd"/>
      <w:r>
        <w:t xml:space="preserve"> bilgisayarı bu tür kullanıcıları </w:t>
      </w:r>
      <w:proofErr w:type="spellStart"/>
      <w:r>
        <w:t>DNS’e</w:t>
      </w:r>
      <w:proofErr w:type="spellEnd"/>
      <w:r>
        <w:t xml:space="preserve"> bildirerek, DNS </w:t>
      </w:r>
      <w:proofErr w:type="spellStart"/>
      <w:r>
        <w:t>veritabanında</w:t>
      </w:r>
      <w:proofErr w:type="spellEnd"/>
      <w:r>
        <w:t xml:space="preserve"> güncellemiş olur.</w:t>
      </w:r>
    </w:p>
    <w:p w:rsidR="00A50D04" w:rsidRDefault="00A50D04" w:rsidP="00A50D04">
      <w:pPr>
        <w:pStyle w:val="ListeParagraf"/>
        <w:numPr>
          <w:ilvl w:val="0"/>
          <w:numId w:val="7"/>
        </w:numPr>
      </w:pPr>
      <w:proofErr w:type="spellStart"/>
      <w:r>
        <w:t>Delegasyonlu</w:t>
      </w:r>
      <w:proofErr w:type="spellEnd"/>
      <w:r>
        <w:t xml:space="preserve"> Yönetim</w:t>
      </w:r>
      <w:r>
        <w:br/>
        <w:t xml:space="preserve">Active </w:t>
      </w:r>
      <w:proofErr w:type="gramStart"/>
      <w:r>
        <w:t>Directory …</w:t>
      </w:r>
      <w:proofErr w:type="gramEnd"/>
      <w:r>
        <w:t xml:space="preserve"> </w:t>
      </w:r>
      <w:proofErr w:type="gramStart"/>
      <w:r>
        <w:t>delege</w:t>
      </w:r>
      <w:proofErr w:type="gramEnd"/>
      <w:r>
        <w:t xml:space="preserve"> işlemi yapılarak, domainin asıl yöneticisi olan </w:t>
      </w:r>
      <w:proofErr w:type="spellStart"/>
      <w:r>
        <w:t>admin</w:t>
      </w:r>
      <w:proofErr w:type="spellEnd"/>
      <w:r>
        <w:t xml:space="preserve"> kullanıcısının yükü azaltılabilir. Böylece </w:t>
      </w:r>
      <w:proofErr w:type="gramStart"/>
      <w:r>
        <w:t>departman</w:t>
      </w:r>
      <w:proofErr w:type="gramEnd"/>
      <w:r>
        <w:t xml:space="preserve"> veya şube bazında işten anlayan diğer üyelere temel görevler atanarak domain yönetimi kolaylaştırılır.</w:t>
      </w:r>
    </w:p>
    <w:p w:rsidR="00A50D04" w:rsidRDefault="00A50D04" w:rsidP="00A50D04">
      <w:r>
        <w:t xml:space="preserve">Active Directory </w:t>
      </w:r>
      <w:proofErr w:type="spellStart"/>
      <w:r>
        <w:t>Schema</w:t>
      </w:r>
      <w:proofErr w:type="spellEnd"/>
    </w:p>
    <w:p w:rsidR="00A50D04" w:rsidRDefault="00A50D04" w:rsidP="00A50D04">
      <w:r>
        <w:rPr>
          <w:noProof/>
          <w:lang w:eastAsia="tr-TR"/>
        </w:rPr>
        <mc:AlternateContent>
          <mc:Choice Requires="wps">
            <w:drawing>
              <wp:anchor distT="0" distB="0" distL="114300" distR="114300" simplePos="0" relativeHeight="251671552" behindDoc="0" locked="0" layoutInCell="1" allowOverlap="1" wp14:anchorId="22B40171" wp14:editId="6EA81A6C">
                <wp:simplePos x="0" y="0"/>
                <wp:positionH relativeFrom="column">
                  <wp:posOffset>1619012</wp:posOffset>
                </wp:positionH>
                <wp:positionV relativeFrom="paragraph">
                  <wp:posOffset>1692680</wp:posOffset>
                </wp:positionV>
                <wp:extent cx="1116354" cy="471225"/>
                <wp:effectExtent l="0" t="0" r="0" b="5080"/>
                <wp:wrapNone/>
                <wp:docPr id="1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54" cy="471225"/>
                        </a:xfrm>
                        <a:prstGeom prst="rect">
                          <a:avLst/>
                        </a:prstGeom>
                        <a:noFill/>
                        <a:ln w="9525">
                          <a:noFill/>
                          <a:miter lim="800000"/>
                          <a:headEnd/>
                          <a:tailEnd/>
                        </a:ln>
                      </wps:spPr>
                      <wps:txbx>
                        <w:txbxContent>
                          <w:p w:rsidR="00A50D04" w:rsidRDefault="00A50D04" w:rsidP="00A50D04">
                            <w:proofErr w:type="spellStart"/>
                            <w:r>
                              <w:t>Forest</w:t>
                            </w:r>
                            <w:proofErr w:type="spellEnd"/>
                            <w:r>
                              <w:t xml:space="preserve"> (Network Yapısı)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40171" id="_x0000_t202" coordsize="21600,21600" o:spt="202" path="m,l,21600r21600,l21600,xe">
                <v:stroke joinstyle="miter"/>
                <v:path gradientshapeok="t" o:connecttype="rect"/>
              </v:shapetype>
              <v:shape id="Metin Kutusu 2" o:spid="_x0000_s1026" type="#_x0000_t202" style="position:absolute;margin-left:127.5pt;margin-top:133.3pt;width:87.9pt;height:37.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" filled="f" stroked="f">
                <v:textbox>
                  <w:txbxContent>
                    <w:p w:rsidR="00A50D04" w:rsidRDefault="00A50D04" w:rsidP="00A50D04">
                      <w:proofErr w:type="spellStart"/>
                      <w:r>
                        <w:t>Forest</w:t>
                      </w:r>
                      <w:proofErr w:type="spellEnd"/>
                      <w:r>
                        <w:t xml:space="preserve"> (Network Yapısı)</w:t>
                      </w:r>
                    </w:p>
                  </w:txbxContent>
                </v:textbox>
              </v:shape>
            </w:pict>
          </mc:Fallback>
        </mc:AlternateContent>
      </w:r>
      <w:r>
        <w:rPr>
          <w:noProof/>
          <w:lang w:eastAsia="tr-TR"/>
        </w:rPr>
        <mc:AlternateContent>
          <mc:Choice Requires="wps">
            <w:drawing>
              <wp:anchor distT="0" distB="0" distL="114300" distR="114300" simplePos="0" relativeHeight="251669504" behindDoc="0" locked="0" layoutInCell="1" allowOverlap="1" wp14:anchorId="420AA149" wp14:editId="2CDA57B2">
                <wp:simplePos x="0" y="0"/>
                <wp:positionH relativeFrom="column">
                  <wp:posOffset>709723</wp:posOffset>
                </wp:positionH>
                <wp:positionV relativeFrom="paragraph">
                  <wp:posOffset>1804561</wp:posOffset>
                </wp:positionV>
                <wp:extent cx="734009" cy="286100"/>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09" cy="286100"/>
                        </a:xfrm>
                        <a:prstGeom prst="rect">
                          <a:avLst/>
                        </a:prstGeom>
                        <a:noFill/>
                        <a:ln w="9525">
                          <a:noFill/>
                          <a:miter lim="800000"/>
                          <a:headEnd/>
                          <a:tailEnd/>
                        </a:ln>
                      </wps:spPr>
                      <wps:txbx>
                        <w:txbxContent>
                          <w:p w:rsidR="00A50D04" w:rsidRDefault="00A50D04" w:rsidP="00A50D04">
                            <w:proofErr w:type="spellStart"/>
                            <w:r>
                              <w:t>Schema</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0AA149" id="_x0000_s1027" type="#_x0000_t202" style="position:absolute;margin-left:55.9pt;margin-top:142.1pt;width:57.8pt;height:2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" filled="f" stroked="f">
                <v:textbox>
                  <w:txbxContent>
                    <w:p w:rsidR="00A50D04" w:rsidRDefault="00A50D04" w:rsidP="00A50D04">
                      <w:proofErr w:type="spellStart"/>
                      <w:r>
                        <w:t>Schema</w:t>
                      </w:r>
                      <w:proofErr w:type="spellEnd"/>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4F6309E6" wp14:editId="257FAC46">
                <wp:simplePos x="0" y="0"/>
                <wp:positionH relativeFrom="column">
                  <wp:posOffset>81280</wp:posOffset>
                </wp:positionH>
                <wp:positionV relativeFrom="paragraph">
                  <wp:posOffset>1840230</wp:posOffset>
                </wp:positionV>
                <wp:extent cx="1895475" cy="1895475"/>
                <wp:effectExtent l="0" t="0" r="28575" b="28575"/>
                <wp:wrapNone/>
                <wp:docPr id="3" name="Oval 3"/>
                <wp:cNvGraphicFramePr/>
                <a:graphic xmlns:a="http://schemas.openxmlformats.org/drawingml/2006/main">
                  <a:graphicData uri="http://schemas.microsoft.com/office/word/2010/wordprocessingShape">
                    <wps:wsp>
                      <wps:cNvSpPr/>
                      <wps:spPr>
                        <a:xfrm>
                          <a:off x="0" y="0"/>
                          <a:ext cx="1895475" cy="18954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049A76" id="Oval 3" o:spid="_x0000_s1026" style="position:absolute;margin-left:6.4pt;margin-top:144.9pt;width:149.25pt;height:14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" fillcolor="white [3201]" strokecolor="#70ad47 [3209]" strokeweight="1pt">
                <v:stroke joinstyle="miter"/>
              </v:oval>
            </w:pict>
          </mc:Fallback>
        </mc:AlternateContent>
      </w:r>
      <w:r>
        <w:t xml:space="preserve">Kullanıcı, grup, bilgisayar ve yazıcılar gibi bütün nesnelere (obje) ait bilgileri içeren yapıya Active Directory </w:t>
      </w:r>
      <w:proofErr w:type="spellStart"/>
      <w:r>
        <w:t>Schema</w:t>
      </w:r>
      <w:proofErr w:type="spellEnd"/>
      <w:r>
        <w:t xml:space="preserve"> adı verilir. Windows 2000 ve sonrasındaki tüm sürümlerde network yapısı (</w:t>
      </w:r>
      <w:proofErr w:type="spellStart"/>
      <w:r>
        <w:t>Forest</w:t>
      </w:r>
      <w:proofErr w:type="spellEnd"/>
      <w:r>
        <w:t xml:space="preserve"> yapısı) içerisinde sadece bir </w:t>
      </w:r>
      <w:proofErr w:type="spellStart"/>
      <w:r>
        <w:t>schema</w:t>
      </w:r>
      <w:proofErr w:type="spellEnd"/>
      <w:r>
        <w:t xml:space="preserve"> bulunur ve bütün obje bilgileri bu </w:t>
      </w:r>
      <w:proofErr w:type="spellStart"/>
      <w:r>
        <w:t>schema</w:t>
      </w:r>
      <w:proofErr w:type="spellEnd"/>
      <w:r>
        <w:t xml:space="preserve"> üzerine yazılır. </w:t>
      </w:r>
      <w:proofErr w:type="spellStart"/>
      <w:r>
        <w:t>Schema</w:t>
      </w:r>
      <w:proofErr w:type="spellEnd"/>
      <w:r>
        <w:t xml:space="preserve"> yapısında objenin sınıfı ve niteliği tanımlanabilir. Obje sınıfı; o cihazın hitap edildiği isimdir (bilgisayar, kullanıcı, yazıcı). Nitelik ise </w:t>
      </w:r>
      <w:proofErr w:type="spellStart"/>
      <w:r>
        <w:t>schema</w:t>
      </w:r>
      <w:proofErr w:type="spellEnd"/>
      <w:r>
        <w:t xml:space="preserve"> içerisinde objelere ait bilgilerdir ve bir kez tanımlandıktan sonra arama işlemlerinde kullanılabilir. </w:t>
      </w:r>
      <w:proofErr w:type="spellStart"/>
      <w:r>
        <w:t>Schema</w:t>
      </w:r>
      <w:proofErr w:type="spellEnd"/>
      <w:r>
        <w:t xml:space="preserve"> bilgileri Active Directory </w:t>
      </w:r>
      <w:proofErr w:type="spellStart"/>
      <w:r>
        <w:t>veritabanı</w:t>
      </w:r>
      <w:proofErr w:type="spellEnd"/>
      <w:r>
        <w:t xml:space="preserve"> içerisinde depolanır. Dolayısıyla kullanıcı uygulamaları için dinamik bir yapı sunar. Kullanıcıların obje araştırma işlemleri </w:t>
      </w:r>
      <w:proofErr w:type="spellStart"/>
      <w:r>
        <w:t>schema</w:t>
      </w:r>
      <w:proofErr w:type="spellEnd"/>
      <w:r>
        <w:t xml:space="preserve"> üzerinden gerçekleşir. Yeni oluşturulan veya değiştirilen obje dinamik olarak </w:t>
      </w:r>
      <w:proofErr w:type="spellStart"/>
      <w:r>
        <w:t>schema</w:t>
      </w:r>
      <w:proofErr w:type="spellEnd"/>
      <w:r>
        <w:t xml:space="preserve"> içerisinde güncellenir.</w:t>
      </w:r>
    </w:p>
    <w:p w:rsidR="00A50D04" w:rsidRDefault="00A50D04" w:rsidP="00A50D04">
      <w:r>
        <w:rPr>
          <w:noProof/>
          <w:lang w:eastAsia="tr-TR"/>
        </w:rPr>
        <mc:AlternateContent>
          <mc:Choice Requires="wps">
            <w:drawing>
              <wp:anchor distT="0" distB="0" distL="114300" distR="114300" simplePos="0" relativeHeight="251670528" behindDoc="0" locked="0" layoutInCell="1" allowOverlap="1" wp14:anchorId="2E00CC9A" wp14:editId="6FB5FB3F">
                <wp:simplePos x="0" y="0"/>
                <wp:positionH relativeFrom="column">
                  <wp:posOffset>782959</wp:posOffset>
                </wp:positionH>
                <wp:positionV relativeFrom="paragraph">
                  <wp:posOffset>900430</wp:posOffset>
                </wp:positionV>
                <wp:extent cx="733425" cy="285750"/>
                <wp:effectExtent l="0" t="0" r="0" b="0"/>
                <wp:wrapNone/>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85750"/>
                        </a:xfrm>
                        <a:prstGeom prst="rect">
                          <a:avLst/>
                        </a:prstGeom>
                        <a:noFill/>
                        <a:ln w="9525">
                          <a:noFill/>
                          <a:miter lim="800000"/>
                          <a:headEnd/>
                          <a:tailEnd/>
                        </a:ln>
                      </wps:spPr>
                      <wps:txbx>
                        <w:txbxContent>
                          <w:p w:rsidR="00A50D04" w:rsidRDefault="00A50D04" w:rsidP="00A50D04">
                            <w:proofErr w:type="gramStart"/>
                            <w:r>
                              <w:t>obje</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0CC9A" id="_x0000_s1028" type="#_x0000_t202" style="position:absolute;margin-left:61.65pt;margin-top:70.9pt;width:57.75pt;height: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" filled="f" stroked="f">
                <v:textbox>
                  <w:txbxContent>
                    <w:p w:rsidR="00A50D04" w:rsidRDefault="00A50D04" w:rsidP="00A50D04">
                      <w:proofErr w:type="gramStart"/>
                      <w:r>
                        <w:t>obje</w:t>
                      </w:r>
                      <w:proofErr w:type="gramEnd"/>
                    </w:p>
                  </w:txbxContent>
                </v:textbox>
              </v:shape>
            </w:pict>
          </mc:Fallback>
        </mc:AlternateContent>
      </w:r>
      <w:r>
        <w:rPr>
          <w:noProof/>
          <w:lang w:eastAsia="tr-TR"/>
        </w:rPr>
        <mc:AlternateContent>
          <mc:Choice Requires="wps">
            <w:drawing>
              <wp:anchor distT="0" distB="0" distL="114300" distR="114300" simplePos="0" relativeHeight="251661312" behindDoc="0" locked="0" layoutInCell="1" allowOverlap="1" wp14:anchorId="33748EC8" wp14:editId="199661E7">
                <wp:simplePos x="0" y="0"/>
                <wp:positionH relativeFrom="column">
                  <wp:posOffset>452755</wp:posOffset>
                </wp:positionH>
                <wp:positionV relativeFrom="paragraph">
                  <wp:posOffset>529590</wp:posOffset>
                </wp:positionV>
                <wp:extent cx="257175" cy="257175"/>
                <wp:effectExtent l="0" t="0" r="28575" b="28575"/>
                <wp:wrapNone/>
                <wp:docPr id="5" name="Oval 5"/>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A3CD10" id="Oval 5" o:spid="_x0000_s1026" style="position:absolute;margin-left:35.65pt;margin-top:41.7pt;width:20.25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2336" behindDoc="0" locked="0" layoutInCell="1" allowOverlap="1" wp14:anchorId="3936AD31" wp14:editId="019EF537">
                <wp:simplePos x="0" y="0"/>
                <wp:positionH relativeFrom="column">
                  <wp:posOffset>452755</wp:posOffset>
                </wp:positionH>
                <wp:positionV relativeFrom="paragraph">
                  <wp:posOffset>1015365</wp:posOffset>
                </wp:positionV>
                <wp:extent cx="257175" cy="257175"/>
                <wp:effectExtent l="0" t="0" r="28575" b="28575"/>
                <wp:wrapNone/>
                <wp:docPr id="6" name="Oval 6"/>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42BCD9" id="Oval 6" o:spid="_x0000_s1026" style="position:absolute;margin-left:35.65pt;margin-top:79.95pt;width:20.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3360" behindDoc="0" locked="0" layoutInCell="1" allowOverlap="1" wp14:anchorId="4A31EC3D" wp14:editId="7840AEE8">
                <wp:simplePos x="0" y="0"/>
                <wp:positionH relativeFrom="column">
                  <wp:posOffset>852805</wp:posOffset>
                </wp:positionH>
                <wp:positionV relativeFrom="paragraph">
                  <wp:posOffset>681990</wp:posOffset>
                </wp:positionV>
                <wp:extent cx="257175" cy="257175"/>
                <wp:effectExtent l="0" t="0" r="28575" b="28575"/>
                <wp:wrapNone/>
                <wp:docPr id="7" name="Oval 7"/>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456532" id="Oval 7" o:spid="_x0000_s1026" style="position:absolute;margin-left:67.15pt;margin-top:53.7pt;width:20.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4384" behindDoc="0" locked="0" layoutInCell="1" allowOverlap="1" wp14:anchorId="64830246" wp14:editId="10FB2B59">
                <wp:simplePos x="0" y="0"/>
                <wp:positionH relativeFrom="column">
                  <wp:posOffset>862330</wp:posOffset>
                </wp:positionH>
                <wp:positionV relativeFrom="paragraph">
                  <wp:posOffset>1120140</wp:posOffset>
                </wp:positionV>
                <wp:extent cx="257175" cy="257175"/>
                <wp:effectExtent l="0" t="0" r="28575" b="28575"/>
                <wp:wrapNone/>
                <wp:docPr id="8" name="Oval 8"/>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EA981F" id="Oval 8" o:spid="_x0000_s1026" style="position:absolute;margin-left:67.9pt;margin-top:88.2pt;width:20.2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5408" behindDoc="0" locked="0" layoutInCell="1" allowOverlap="1" wp14:anchorId="0EBAA8BC" wp14:editId="29E7FF01">
                <wp:simplePos x="0" y="0"/>
                <wp:positionH relativeFrom="column">
                  <wp:posOffset>1071880</wp:posOffset>
                </wp:positionH>
                <wp:positionV relativeFrom="paragraph">
                  <wp:posOffset>272415</wp:posOffset>
                </wp:positionV>
                <wp:extent cx="257175" cy="257175"/>
                <wp:effectExtent l="0" t="0" r="28575" b="28575"/>
                <wp:wrapNone/>
                <wp:docPr id="9" name="Oval 9"/>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92184D" id="Oval 9" o:spid="_x0000_s1026" style="position:absolute;margin-left:84.4pt;margin-top:21.45pt;width:20.2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6432" behindDoc="0" locked="0" layoutInCell="1" allowOverlap="1" wp14:anchorId="442E8083" wp14:editId="4704EF71">
                <wp:simplePos x="0" y="0"/>
                <wp:positionH relativeFrom="column">
                  <wp:posOffset>1290955</wp:posOffset>
                </wp:positionH>
                <wp:positionV relativeFrom="paragraph">
                  <wp:posOffset>681990</wp:posOffset>
                </wp:positionV>
                <wp:extent cx="257175" cy="257175"/>
                <wp:effectExtent l="0" t="0" r="28575" b="28575"/>
                <wp:wrapNone/>
                <wp:docPr id="10" name="Oval 10"/>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B67A52" id="Oval 10" o:spid="_x0000_s1026" style="position:absolute;margin-left:101.65pt;margin-top:53.7pt;width:20.2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7456" behindDoc="0" locked="0" layoutInCell="1" allowOverlap="1" wp14:anchorId="23629154" wp14:editId="176DFDBD">
                <wp:simplePos x="0" y="0"/>
                <wp:positionH relativeFrom="column">
                  <wp:posOffset>709930</wp:posOffset>
                </wp:positionH>
                <wp:positionV relativeFrom="paragraph">
                  <wp:posOffset>272415</wp:posOffset>
                </wp:positionV>
                <wp:extent cx="257175" cy="257175"/>
                <wp:effectExtent l="0" t="0" r="28575" b="28575"/>
                <wp:wrapNone/>
                <wp:docPr id="11" name="Oval 11"/>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4139AB" id="Oval 11" o:spid="_x0000_s1026" style="position:absolute;margin-left:55.9pt;margin-top:21.45pt;width:20.25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8480" behindDoc="0" locked="0" layoutInCell="1" allowOverlap="1" wp14:anchorId="71ABF44E" wp14:editId="6CC83A76">
                <wp:simplePos x="0" y="0"/>
                <wp:positionH relativeFrom="column">
                  <wp:posOffset>1329055</wp:posOffset>
                </wp:positionH>
                <wp:positionV relativeFrom="paragraph">
                  <wp:posOffset>1091565</wp:posOffset>
                </wp:positionV>
                <wp:extent cx="257175" cy="257175"/>
                <wp:effectExtent l="0" t="0" r="28575" b="28575"/>
                <wp:wrapNone/>
                <wp:docPr id="12" name="Oval 12"/>
                <wp:cNvGraphicFramePr/>
                <a:graphic xmlns:a="http://schemas.openxmlformats.org/drawingml/2006/main">
                  <a:graphicData uri="http://schemas.microsoft.com/office/word/2010/wordprocessingShape">
                    <wps:wsp>
                      <wps:cNvSpPr/>
                      <wps:spPr>
                        <a:xfrm>
                          <a:off x="0" y="0"/>
                          <a:ext cx="257175" cy="2571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55082A" id="Oval 12" o:spid="_x0000_s1026" style="position:absolute;margin-left:104.65pt;margin-top:85.95pt;width:20.25pt;height:2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" fillcolor="white [3201]" strokecolor="#70ad47 [3209]" strokeweight="1pt">
                <v:stroke joinstyle="miter"/>
              </v:oval>
            </w:pict>
          </mc:Fallback>
        </mc:AlternateContent>
      </w:r>
      <w:r>
        <w:rPr>
          <w:noProof/>
          <w:lang w:eastAsia="tr-TR"/>
        </w:rPr>
        <mc:AlternateContent>
          <mc:Choice Requires="wps">
            <w:drawing>
              <wp:anchor distT="0" distB="0" distL="114300" distR="114300" simplePos="0" relativeHeight="251660288" behindDoc="0" locked="0" layoutInCell="1" allowOverlap="1" wp14:anchorId="5877B0E2" wp14:editId="02C9BD39">
                <wp:simplePos x="0" y="0"/>
                <wp:positionH relativeFrom="column">
                  <wp:posOffset>271780</wp:posOffset>
                </wp:positionH>
                <wp:positionV relativeFrom="paragraph">
                  <wp:posOffset>129540</wp:posOffset>
                </wp:positionV>
                <wp:extent cx="1514475" cy="1514475"/>
                <wp:effectExtent l="0" t="0" r="28575" b="28575"/>
                <wp:wrapNone/>
                <wp:docPr id="4" name="Oval 4"/>
                <wp:cNvGraphicFramePr/>
                <a:graphic xmlns:a="http://schemas.openxmlformats.org/drawingml/2006/main">
                  <a:graphicData uri="http://schemas.microsoft.com/office/word/2010/wordprocessingShape">
                    <wps:wsp>
                      <wps:cNvSpPr/>
                      <wps:spPr>
                        <a:xfrm>
                          <a:off x="0" y="0"/>
                          <a:ext cx="1514475" cy="151447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99BF4F" id="Oval 4" o:spid="_x0000_s1026" style="position:absolute;margin-left:21.4pt;margin-top:10.2pt;width:119.25pt;height:11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" fillcolor="white [3201]" strokecolor="#70ad47 [3209]" strokeweight="1pt">
                <v:stroke joinstyle="miter"/>
              </v:oval>
            </w:pict>
          </mc:Fallback>
        </mc:AlternateContent>
      </w:r>
    </w:p>
    <w:p w:rsidR="00A50D04" w:rsidRPr="00C80C88" w:rsidRDefault="00A50D04" w:rsidP="00A50D04"/>
    <w:p w:rsidR="00A50D04" w:rsidRDefault="00A50D04" w:rsidP="00A50D04"/>
    <w:p w:rsidR="00A50D04" w:rsidRDefault="00A50D04" w:rsidP="00A50D04">
      <w:pPr>
        <w:tabs>
          <w:tab w:val="left" w:pos="3645"/>
        </w:tabs>
      </w:pPr>
      <w:r>
        <w:tab/>
      </w:r>
    </w:p>
    <w:p w:rsidR="00A50D04" w:rsidRDefault="00A50D04" w:rsidP="00A50D04">
      <w:r>
        <w:br w:type="page"/>
      </w:r>
    </w:p>
    <w:p w:rsidR="00A50D04" w:rsidRDefault="00A50D04" w:rsidP="00A50D04">
      <w:pPr>
        <w:tabs>
          <w:tab w:val="left" w:pos="3645"/>
        </w:tabs>
      </w:pPr>
      <w:r>
        <w:lastRenderedPageBreak/>
        <w:t xml:space="preserve">Active Directory </w:t>
      </w:r>
      <w:proofErr w:type="spellStart"/>
      <w:r>
        <w:t>Schema</w:t>
      </w:r>
      <w:proofErr w:type="spellEnd"/>
      <w:r>
        <w:t xml:space="preserve"> birbirinden bağımsız mantıksal ve fiziksel olmak üzere iki yapıdan oluşur.</w:t>
      </w:r>
    </w:p>
    <w:p w:rsidR="00A50D04" w:rsidRDefault="00A50D04" w:rsidP="00A50D04">
      <w:pPr>
        <w:tabs>
          <w:tab w:val="left" w:pos="3645"/>
        </w:tabs>
      </w:pPr>
      <w:r>
        <w:rPr>
          <w:noProof/>
          <w:lang w:eastAsia="tr-TR"/>
        </w:rPr>
        <w:drawing>
          <wp:inline distT="0" distB="0" distL="0" distR="0" wp14:anchorId="106CF57F" wp14:editId="3F12CF0C">
            <wp:extent cx="4591050" cy="2190750"/>
            <wp:effectExtent l="0" t="0" r="0" b="57150"/>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A50D04" w:rsidRPr="001976EE" w:rsidRDefault="00A50D04" w:rsidP="00A50D04">
      <w:pPr>
        <w:tabs>
          <w:tab w:val="left" w:pos="3645"/>
        </w:tabs>
        <w:rPr>
          <w:b/>
        </w:rPr>
      </w:pPr>
      <w:r w:rsidRPr="001976EE">
        <w:rPr>
          <w:b/>
        </w:rPr>
        <w:t>Mantıksal Yapı Bileşenleri</w:t>
      </w:r>
    </w:p>
    <w:p w:rsidR="00A50D04" w:rsidRDefault="00A50D04" w:rsidP="00A50D04">
      <w:pPr>
        <w:tabs>
          <w:tab w:val="left" w:pos="3645"/>
        </w:tabs>
      </w:pPr>
      <w:r>
        <w:t>Domain</w:t>
      </w:r>
      <w:r>
        <w:br/>
      </w:r>
      <w:proofErr w:type="spellStart"/>
      <w:r>
        <w:t>Organizational</w:t>
      </w:r>
      <w:proofErr w:type="spellEnd"/>
      <w:r>
        <w:t xml:space="preserve"> </w:t>
      </w:r>
      <w:proofErr w:type="spellStart"/>
      <w:r>
        <w:t>Unit</w:t>
      </w:r>
      <w:proofErr w:type="spellEnd"/>
      <w:r>
        <w:br/>
      </w:r>
      <w:proofErr w:type="spellStart"/>
      <w:r>
        <w:t>Forest</w:t>
      </w:r>
      <w:proofErr w:type="spellEnd"/>
      <w:r>
        <w:br/>
      </w:r>
      <w:proofErr w:type="spellStart"/>
      <w:r>
        <w:t>Tree</w:t>
      </w:r>
      <w:proofErr w:type="spellEnd"/>
      <w:r>
        <w:br/>
        <w:t xml:space="preserve">Global </w:t>
      </w:r>
      <w:proofErr w:type="spellStart"/>
      <w:r>
        <w:t>Catalog</w:t>
      </w:r>
      <w:proofErr w:type="spellEnd"/>
      <w:r>
        <w:br/>
      </w:r>
      <w:proofErr w:type="spellStart"/>
      <w:r>
        <w:t>Trust</w:t>
      </w:r>
      <w:proofErr w:type="spellEnd"/>
      <w:r>
        <w:t xml:space="preserve"> </w:t>
      </w:r>
      <w:proofErr w:type="spellStart"/>
      <w:r>
        <w:t>Relationship</w:t>
      </w:r>
      <w:proofErr w:type="spellEnd"/>
    </w:p>
    <w:p w:rsidR="00A50D04" w:rsidRDefault="00A50D04" w:rsidP="00A50D04">
      <w:pPr>
        <w:tabs>
          <w:tab w:val="left" w:pos="3645"/>
        </w:tabs>
      </w:pPr>
      <w:r w:rsidRPr="001976EE">
        <w:rPr>
          <w:b/>
        </w:rPr>
        <w:t>Domain:</w:t>
      </w:r>
      <w:r>
        <w:t xml:space="preserve"> Yönetici tarafından tanımlanmış ve ortak bir </w:t>
      </w:r>
      <w:proofErr w:type="spellStart"/>
      <w:r>
        <w:t>veritabanı</w:t>
      </w:r>
      <w:proofErr w:type="spellEnd"/>
      <w:r>
        <w:t xml:space="preserve"> içerisinde paylaşılmış bilgisayarları kapsar.</w:t>
      </w:r>
    </w:p>
    <w:p w:rsidR="00A50D04" w:rsidRDefault="00A50D04" w:rsidP="00A50D04">
      <w:pPr>
        <w:tabs>
          <w:tab w:val="left" w:pos="3645"/>
        </w:tabs>
      </w:pPr>
      <w:proofErr w:type="spellStart"/>
      <w:r w:rsidRPr="001976EE">
        <w:rPr>
          <w:b/>
        </w:rPr>
        <w:t>Organizational</w:t>
      </w:r>
      <w:proofErr w:type="spellEnd"/>
      <w:r w:rsidRPr="001976EE">
        <w:rPr>
          <w:b/>
        </w:rPr>
        <w:t xml:space="preserve"> </w:t>
      </w:r>
      <w:proofErr w:type="spellStart"/>
      <w:r w:rsidRPr="001976EE">
        <w:rPr>
          <w:b/>
        </w:rPr>
        <w:t>Unit</w:t>
      </w:r>
      <w:proofErr w:type="spellEnd"/>
      <w:r w:rsidRPr="001976EE">
        <w:rPr>
          <w:b/>
        </w:rPr>
        <w:t xml:space="preserve"> (Yapısal Birim):</w:t>
      </w:r>
      <w:r>
        <w:t xml:space="preserve"> Domain içerisindeki objeleri organize etmeyi sağlayan birimlerdir.</w:t>
      </w:r>
    </w:p>
    <w:p w:rsidR="00A50D04" w:rsidRDefault="00A50D04" w:rsidP="00A50D04">
      <w:pPr>
        <w:tabs>
          <w:tab w:val="left" w:pos="3645"/>
        </w:tabs>
      </w:pPr>
      <w:proofErr w:type="spellStart"/>
      <w:r w:rsidRPr="001976EE">
        <w:rPr>
          <w:b/>
        </w:rPr>
        <w:t>Forest</w:t>
      </w:r>
      <w:proofErr w:type="spellEnd"/>
      <w:r w:rsidRPr="001976EE">
        <w:rPr>
          <w:b/>
        </w:rPr>
        <w:t>:</w:t>
      </w:r>
      <w:r>
        <w:t xml:space="preserve"> Active Directory Domainlerde mantıksal yapı içerisinde bulunan en dış katmandır.</w:t>
      </w:r>
    </w:p>
    <w:p w:rsidR="00A50D04" w:rsidRDefault="00A50D04" w:rsidP="00A50D04">
      <w:pPr>
        <w:tabs>
          <w:tab w:val="left" w:pos="3645"/>
        </w:tabs>
      </w:pPr>
      <w:proofErr w:type="spellStart"/>
      <w:r w:rsidRPr="001976EE">
        <w:rPr>
          <w:b/>
        </w:rPr>
        <w:t>Tree</w:t>
      </w:r>
      <w:proofErr w:type="spellEnd"/>
      <w:r w:rsidRPr="001976EE">
        <w:rPr>
          <w:b/>
        </w:rPr>
        <w:t>:</w:t>
      </w:r>
      <w:r>
        <w:t xml:space="preserve"> Aynı isim altında toplanmış bir veya birden fazla sayıda Windows 2000 ve üst sürüm domainin hiyerarşik olarak oluşturduğu yapıya verilen isimdir.</w:t>
      </w:r>
    </w:p>
    <w:p w:rsidR="00A50D04" w:rsidRDefault="00A50D04" w:rsidP="00A50D04">
      <w:pPr>
        <w:tabs>
          <w:tab w:val="left" w:pos="3645"/>
        </w:tabs>
      </w:pPr>
      <w:r w:rsidRPr="001976EE">
        <w:rPr>
          <w:b/>
        </w:rPr>
        <w:t xml:space="preserve">Global </w:t>
      </w:r>
      <w:proofErr w:type="spellStart"/>
      <w:r w:rsidRPr="001976EE">
        <w:rPr>
          <w:b/>
        </w:rPr>
        <w:t>Catalog</w:t>
      </w:r>
      <w:proofErr w:type="spellEnd"/>
      <w:r w:rsidRPr="001976EE">
        <w:rPr>
          <w:b/>
        </w:rPr>
        <w:t>:</w:t>
      </w:r>
      <w:r>
        <w:t xml:space="preserve"> Tüm objelere ait niteliklerin tutulduğu yerdir.</w:t>
      </w:r>
    </w:p>
    <w:p w:rsidR="00A50D04" w:rsidRDefault="00A50D04" w:rsidP="00A50D04">
      <w:pPr>
        <w:tabs>
          <w:tab w:val="left" w:pos="3645"/>
        </w:tabs>
      </w:pPr>
      <w:proofErr w:type="spellStart"/>
      <w:r w:rsidRPr="001976EE">
        <w:rPr>
          <w:b/>
        </w:rPr>
        <w:t>Trust</w:t>
      </w:r>
      <w:proofErr w:type="spellEnd"/>
      <w:r w:rsidRPr="001976EE">
        <w:rPr>
          <w:b/>
        </w:rPr>
        <w:t xml:space="preserve"> </w:t>
      </w:r>
      <w:proofErr w:type="spellStart"/>
      <w:r w:rsidRPr="001976EE">
        <w:rPr>
          <w:b/>
        </w:rPr>
        <w:t>Relationship</w:t>
      </w:r>
      <w:proofErr w:type="spellEnd"/>
      <w:r w:rsidRPr="001976EE">
        <w:rPr>
          <w:b/>
        </w:rPr>
        <w:t>:</w:t>
      </w:r>
      <w:r>
        <w:t xml:space="preserve"> Farklı iki domain arasında bilgi ve kaynak paylaşımı amacıyla kurulan ilişkiye verilen isimdir.</w:t>
      </w:r>
    </w:p>
    <w:p w:rsidR="00A50D04" w:rsidRPr="001976EE" w:rsidRDefault="00A50D04" w:rsidP="00A50D04">
      <w:pPr>
        <w:tabs>
          <w:tab w:val="left" w:pos="3645"/>
        </w:tabs>
        <w:rPr>
          <w:b/>
        </w:rPr>
      </w:pPr>
      <w:r w:rsidRPr="001976EE">
        <w:rPr>
          <w:b/>
        </w:rPr>
        <w:t>Fiziksel Yapı Bileşenleri</w:t>
      </w:r>
    </w:p>
    <w:p w:rsidR="00A50D04" w:rsidRPr="00C80C88" w:rsidRDefault="00A50D04" w:rsidP="00A50D04">
      <w:pPr>
        <w:tabs>
          <w:tab w:val="left" w:pos="3645"/>
        </w:tabs>
      </w:pPr>
      <w:r>
        <w:t xml:space="preserve">Fiziksel yapı </w:t>
      </w:r>
      <w:proofErr w:type="gramStart"/>
      <w:r>
        <w:t>bileşenleri , site</w:t>
      </w:r>
      <w:proofErr w:type="gramEnd"/>
      <w:r>
        <w:t xml:space="preserve"> ve domain </w:t>
      </w:r>
      <w:proofErr w:type="spellStart"/>
      <w:r>
        <w:t>controller</w:t>
      </w:r>
      <w:proofErr w:type="spellEnd"/>
      <w:r>
        <w:t xml:space="preserve"> olmak üzere ikiye ayrılır.</w:t>
      </w:r>
      <w:r>
        <w:br/>
        <w:t xml:space="preserve">Site: Bir </w:t>
      </w:r>
      <w:proofErr w:type="gramStart"/>
      <w:r>
        <w:t>yada</w:t>
      </w:r>
      <w:proofErr w:type="gramEnd"/>
      <w:r>
        <w:t xml:space="preserve"> daha fazla IP </w:t>
      </w:r>
      <w:proofErr w:type="spellStart"/>
      <w:r>
        <w:t>subnet’ini</w:t>
      </w:r>
      <w:proofErr w:type="spellEnd"/>
      <w:r>
        <w:t xml:space="preserve"> içeren, Active Directory yapılarıdır.</w:t>
      </w:r>
      <w:r>
        <w:br/>
        <w:t xml:space="preserve">Domain Controller: Domain yapısını kuran ve domain içerisindeki bütün objelerin ve kaynakların </w:t>
      </w:r>
      <w:proofErr w:type="spellStart"/>
      <w:r>
        <w:t>veritabanlarını</w:t>
      </w:r>
      <w:proofErr w:type="spellEnd"/>
      <w:r>
        <w:t>, depolayan bilgisayarlara Domain Controller adı verilir.</w:t>
      </w:r>
    </w:p>
    <w:p w:rsidR="006A5F80" w:rsidRDefault="006A5F80"/>
    <w:p w:rsidR="006A5F80" w:rsidRDefault="006A5F80">
      <w:pPr>
        <w:spacing w:after="160" w:line="259" w:lineRule="auto"/>
      </w:pPr>
      <w:r>
        <w:br w:type="page"/>
      </w:r>
    </w:p>
    <w:p w:rsidR="006A5F80" w:rsidRPr="006A5F80" w:rsidRDefault="006A5F80" w:rsidP="006A5F80">
      <w:pPr>
        <w:rPr>
          <w:b/>
        </w:rPr>
      </w:pPr>
      <w:r w:rsidRPr="006A5F80">
        <w:rPr>
          <w:b/>
        </w:rPr>
        <w:lastRenderedPageBreak/>
        <w:t>Server 2008’de Disk Bölme</w:t>
      </w:r>
    </w:p>
    <w:p w:rsidR="006A5F80" w:rsidRDefault="006A5F80" w:rsidP="006A5F80">
      <w:pPr>
        <w:pStyle w:val="ListeParagraf"/>
        <w:numPr>
          <w:ilvl w:val="0"/>
          <w:numId w:val="8"/>
        </w:numPr>
      </w:pPr>
      <w:r>
        <w:t>Başlat menüsünden Yönetimsel Araçlar sekmesine, oradan da Bilgisayar Yönetimi bölümüne geçilir.</w:t>
      </w:r>
    </w:p>
    <w:p w:rsidR="006A5F80" w:rsidRDefault="006A5F80" w:rsidP="006A5F80">
      <w:pPr>
        <w:pStyle w:val="ListeParagraf"/>
        <w:numPr>
          <w:ilvl w:val="0"/>
          <w:numId w:val="8"/>
        </w:numPr>
      </w:pPr>
      <w:r>
        <w:t>Karşımıza gelen pencerede sol alandan depolama kısmı içerisindeki Disk Yönetimi uygulamasına tıklanır.</w:t>
      </w:r>
    </w:p>
    <w:p w:rsidR="006A5F80" w:rsidRDefault="006A5F80" w:rsidP="006A5F80">
      <w:pPr>
        <w:pStyle w:val="ListeParagraf"/>
        <w:numPr>
          <w:ilvl w:val="0"/>
          <w:numId w:val="8"/>
        </w:numPr>
      </w:pPr>
      <w:r>
        <w:t>Karşımıza gelen pencerede C diski üzerinde Sağ Tık&gt;Birimi Küçült komutu verilir.</w:t>
      </w:r>
    </w:p>
    <w:p w:rsidR="006A5F80" w:rsidRDefault="006A5F80" w:rsidP="006A5F80">
      <w:pPr>
        <w:pStyle w:val="ListeParagraf"/>
        <w:numPr>
          <w:ilvl w:val="0"/>
          <w:numId w:val="8"/>
        </w:numPr>
      </w:pPr>
      <w:r>
        <w:t>Karşımıza gelen pencerede küçültülecek alan miktarını kendimiz belirleriz. Bu alanın miktarını girdiğimizde kullanılabilen küçültme alanı boyutunu geçmemelidir.</w:t>
      </w:r>
    </w:p>
    <w:p w:rsidR="006A5F80" w:rsidRDefault="006A5F80" w:rsidP="006A5F80">
      <w:pPr>
        <w:pStyle w:val="ListeParagraf"/>
        <w:numPr>
          <w:ilvl w:val="0"/>
          <w:numId w:val="8"/>
        </w:numPr>
      </w:pPr>
      <w:r>
        <w:t xml:space="preserve">Oluşturduğumuz yeni alanın üzerinde Sağ Tık&gt;Yeni Basit Birim seçeneğine tıklanır. Karşımıza gelen sihirbazda </w:t>
      </w:r>
      <w:proofErr w:type="spellStart"/>
      <w:r>
        <w:t>Next</w:t>
      </w:r>
      <w:proofErr w:type="spellEnd"/>
      <w:r>
        <w:t>(İleri) butonuna tıklanır.</w:t>
      </w:r>
    </w:p>
    <w:p w:rsidR="006A5F80" w:rsidRDefault="006A5F80" w:rsidP="006A5F80">
      <w:pPr>
        <w:pStyle w:val="ListeParagraf"/>
        <w:numPr>
          <w:ilvl w:val="0"/>
          <w:numId w:val="8"/>
        </w:numPr>
      </w:pPr>
      <w:r>
        <w:t>Kullanılabilecek olan alan değerini değiştirmeden İleri butonuna tıklanır.</w:t>
      </w:r>
    </w:p>
    <w:p w:rsidR="006A5F80" w:rsidRDefault="006A5F80" w:rsidP="006A5F80">
      <w:pPr>
        <w:pStyle w:val="ListeParagraf"/>
        <w:numPr>
          <w:ilvl w:val="0"/>
          <w:numId w:val="8"/>
        </w:numPr>
      </w:pPr>
      <w:r>
        <w:t>Karşımıza gelen yeni pencerede açılır kutudan herhangi bir harf seçerek İleri butonuna tıklanır.</w:t>
      </w:r>
    </w:p>
    <w:p w:rsidR="006A5F80" w:rsidRDefault="006A5F80" w:rsidP="006A5F80">
      <w:pPr>
        <w:pStyle w:val="ListeParagraf"/>
        <w:numPr>
          <w:ilvl w:val="0"/>
          <w:numId w:val="8"/>
        </w:numPr>
      </w:pPr>
      <w:r>
        <w:t>Karşımıza gelen yeni pencerede yeni oluşturacağımız bölümün formatlama ayarlarının yapıldığı ekrandır.</w:t>
      </w:r>
    </w:p>
    <w:p w:rsidR="006A5F80" w:rsidRDefault="006A5F80" w:rsidP="006A5F80">
      <w:pPr>
        <w:pStyle w:val="ListeParagraf"/>
        <w:numPr>
          <w:ilvl w:val="0"/>
          <w:numId w:val="8"/>
        </w:numPr>
      </w:pPr>
      <w:r>
        <w:t>Bu işlemlerden sonra karşımıza gelen ekran, şu ana kadar yaptığımız işlemlerin özetinin göründüğü ekrandır. Son butonuna tıklandığında oluşturduğumuz yeni birim sayfada gözükecektir.</w:t>
      </w:r>
    </w:p>
    <w:p w:rsidR="00907465" w:rsidRDefault="006A5F80">
      <w:bookmarkStart w:id="0" w:name="_GoBack"/>
      <w:bookmarkEnd w:id="0"/>
    </w:p>
    <w:sectPr w:rsidR="009074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1F68"/>
    <w:multiLevelType w:val="hybridMultilevel"/>
    <w:tmpl w:val="32F2EECA"/>
    <w:lvl w:ilvl="0" w:tplc="649ACA0E">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6C0440F"/>
    <w:multiLevelType w:val="hybridMultilevel"/>
    <w:tmpl w:val="A8707FAC"/>
    <w:lvl w:ilvl="0" w:tplc="E5A0BCFC">
      <w:numFmt w:val="bullet"/>
      <w:lvlText w:val="-"/>
      <w:lvlJc w:val="left"/>
      <w:pPr>
        <w:ind w:left="405" w:hanging="360"/>
      </w:pPr>
      <w:rPr>
        <w:rFonts w:ascii="Calibri" w:eastAsiaTheme="minorHAnsi" w:hAnsi="Calibri" w:cs="Calibri"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 w15:restartNumberingAfterBreak="0">
    <w:nsid w:val="2BF62BEE"/>
    <w:multiLevelType w:val="hybridMultilevel"/>
    <w:tmpl w:val="EFD202AC"/>
    <w:lvl w:ilvl="0" w:tplc="543261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C8C0BC0"/>
    <w:multiLevelType w:val="hybridMultilevel"/>
    <w:tmpl w:val="A8B474C8"/>
    <w:lvl w:ilvl="0" w:tplc="0DBEAC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4820EA"/>
    <w:multiLevelType w:val="hybridMultilevel"/>
    <w:tmpl w:val="C728BF98"/>
    <w:lvl w:ilvl="0" w:tplc="B12687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9C52F50"/>
    <w:multiLevelType w:val="hybridMultilevel"/>
    <w:tmpl w:val="E93C5270"/>
    <w:lvl w:ilvl="0" w:tplc="648CD6CC">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15:restartNumberingAfterBreak="0">
    <w:nsid w:val="5AC90C40"/>
    <w:multiLevelType w:val="hybridMultilevel"/>
    <w:tmpl w:val="FB1854AA"/>
    <w:lvl w:ilvl="0" w:tplc="6F3CBF92">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68B1DA9"/>
    <w:multiLevelType w:val="hybridMultilevel"/>
    <w:tmpl w:val="BCC6AAF4"/>
    <w:lvl w:ilvl="0" w:tplc="0F98A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9DA"/>
    <w:rsid w:val="004F49DA"/>
    <w:rsid w:val="006A5F80"/>
    <w:rsid w:val="00844377"/>
    <w:rsid w:val="00906C91"/>
    <w:rsid w:val="00A50D04"/>
    <w:rsid w:val="00B92B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947069-528E-4DDC-9F6E-5750F828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9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6C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658417-6E47-4701-BAE2-28587C69823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tr-TR"/>
        </a:p>
      </dgm:t>
    </dgm:pt>
    <dgm:pt modelId="{B4ED6B7B-9082-4B0B-8683-A481B7368D19}">
      <dgm:prSet phldrT="[Metin]"/>
      <dgm:spPr/>
      <dgm:t>
        <a:bodyPr/>
        <a:lstStyle/>
        <a:p>
          <a:r>
            <a:rPr lang="tr-TR"/>
            <a:t>Schema</a:t>
          </a:r>
        </a:p>
      </dgm:t>
    </dgm:pt>
    <dgm:pt modelId="{16F3DE25-2C7A-4AFA-9F75-23823DCA2E7A}" type="parTrans" cxnId="{88F07096-4B1F-4483-A866-83CD273BBF3C}">
      <dgm:prSet/>
      <dgm:spPr/>
      <dgm:t>
        <a:bodyPr/>
        <a:lstStyle/>
        <a:p>
          <a:endParaRPr lang="tr-TR"/>
        </a:p>
      </dgm:t>
    </dgm:pt>
    <dgm:pt modelId="{5CD3C8BB-A177-4196-AC50-01EF291A29B0}" type="sibTrans" cxnId="{88F07096-4B1F-4483-A866-83CD273BBF3C}">
      <dgm:prSet/>
      <dgm:spPr/>
      <dgm:t>
        <a:bodyPr/>
        <a:lstStyle/>
        <a:p>
          <a:endParaRPr lang="tr-TR"/>
        </a:p>
      </dgm:t>
    </dgm:pt>
    <dgm:pt modelId="{75A9A578-B98B-4322-9633-02AABB9F215B}" type="asst">
      <dgm:prSet phldrT="[Metin]"/>
      <dgm:spPr/>
      <dgm:t>
        <a:bodyPr/>
        <a:lstStyle/>
        <a:p>
          <a:r>
            <a:rPr lang="tr-TR"/>
            <a:t>Mantıksal</a:t>
          </a:r>
        </a:p>
      </dgm:t>
    </dgm:pt>
    <dgm:pt modelId="{420F1A40-CEB3-47CA-BA47-46FFF905BD80}" type="parTrans" cxnId="{676A190F-3119-4E46-9088-612DCA884EEF}">
      <dgm:prSet/>
      <dgm:spPr/>
      <dgm:t>
        <a:bodyPr/>
        <a:lstStyle/>
        <a:p>
          <a:endParaRPr lang="tr-TR"/>
        </a:p>
      </dgm:t>
    </dgm:pt>
    <dgm:pt modelId="{8C0D9349-2AC2-4C5C-B5E9-4AD8213A1417}" type="sibTrans" cxnId="{676A190F-3119-4E46-9088-612DCA884EEF}">
      <dgm:prSet/>
      <dgm:spPr/>
      <dgm:t>
        <a:bodyPr/>
        <a:lstStyle/>
        <a:p>
          <a:endParaRPr lang="tr-TR"/>
        </a:p>
      </dgm:t>
    </dgm:pt>
    <dgm:pt modelId="{1432984B-735C-4D4D-9DD9-535749DB8AC5}" type="asst">
      <dgm:prSet phldrT="[Metin]"/>
      <dgm:spPr/>
      <dgm:t>
        <a:bodyPr/>
        <a:lstStyle/>
        <a:p>
          <a:r>
            <a:rPr lang="tr-TR"/>
            <a:t>Fiziksel</a:t>
          </a:r>
        </a:p>
      </dgm:t>
    </dgm:pt>
    <dgm:pt modelId="{22E998CD-1EF3-4D20-8FBF-D8B9AE17B1ED}" type="parTrans" cxnId="{63CA1CCC-947A-4FAF-A9F2-CD79AFC751F0}">
      <dgm:prSet/>
      <dgm:spPr/>
      <dgm:t>
        <a:bodyPr/>
        <a:lstStyle/>
        <a:p>
          <a:endParaRPr lang="tr-TR"/>
        </a:p>
      </dgm:t>
    </dgm:pt>
    <dgm:pt modelId="{0F2E4290-4765-4D60-9C42-8445E428AED8}" type="sibTrans" cxnId="{63CA1CCC-947A-4FAF-A9F2-CD79AFC751F0}">
      <dgm:prSet/>
      <dgm:spPr/>
      <dgm:t>
        <a:bodyPr/>
        <a:lstStyle/>
        <a:p>
          <a:endParaRPr lang="tr-TR"/>
        </a:p>
      </dgm:t>
    </dgm:pt>
    <dgm:pt modelId="{4776B3D3-59E9-4FA2-BE8A-E53275034C06}" type="asst">
      <dgm:prSet phldrT="[Metin]"/>
      <dgm:spPr/>
      <dgm:t>
        <a:bodyPr/>
        <a:lstStyle/>
        <a:p>
          <a:r>
            <a:rPr lang="tr-TR"/>
            <a:t>Network</a:t>
          </a:r>
          <a:r>
            <a:rPr lang="tr-TR" baseline="0"/>
            <a:t> trafiğini kontrol ve konfigüre etmek.</a:t>
          </a:r>
          <a:endParaRPr lang="tr-TR"/>
        </a:p>
      </dgm:t>
    </dgm:pt>
    <dgm:pt modelId="{B5929A15-8D48-4C79-9F22-31705C411693}" type="parTrans" cxnId="{FE174AF1-76DE-466E-B199-FFA12E7127CD}">
      <dgm:prSet/>
      <dgm:spPr/>
      <dgm:t>
        <a:bodyPr/>
        <a:lstStyle/>
        <a:p>
          <a:endParaRPr lang="tr-TR"/>
        </a:p>
      </dgm:t>
    </dgm:pt>
    <dgm:pt modelId="{B0B9A2D4-9425-48DD-AA02-22EB94D29A44}" type="sibTrans" cxnId="{FE174AF1-76DE-466E-B199-FFA12E7127CD}">
      <dgm:prSet/>
      <dgm:spPr/>
      <dgm:t>
        <a:bodyPr/>
        <a:lstStyle/>
        <a:p>
          <a:endParaRPr lang="tr-TR"/>
        </a:p>
      </dgm:t>
    </dgm:pt>
    <dgm:pt modelId="{062A45FE-B2E7-4553-B020-4CC28BDC3F7F}" type="asst">
      <dgm:prSet phldrT="[Metin]"/>
      <dgm:spPr/>
      <dgm:t>
        <a:bodyPr/>
        <a:lstStyle/>
        <a:p>
          <a:r>
            <a:rPr lang="tr-TR"/>
            <a:t>Network kaynaklarını organize etmek</a:t>
          </a:r>
        </a:p>
      </dgm:t>
    </dgm:pt>
    <dgm:pt modelId="{5A3548F1-1999-4F5B-899B-BDD509BF27AC}" type="parTrans" cxnId="{A2248CF2-8E90-48F1-A40F-D54729869625}">
      <dgm:prSet/>
      <dgm:spPr/>
      <dgm:t>
        <a:bodyPr/>
        <a:lstStyle/>
        <a:p>
          <a:endParaRPr lang="tr-TR"/>
        </a:p>
      </dgm:t>
    </dgm:pt>
    <dgm:pt modelId="{6262CD95-7296-4390-8E3D-0EA4A19FF1A1}" type="sibTrans" cxnId="{A2248CF2-8E90-48F1-A40F-D54729869625}">
      <dgm:prSet/>
      <dgm:spPr/>
      <dgm:t>
        <a:bodyPr/>
        <a:lstStyle/>
        <a:p>
          <a:endParaRPr lang="tr-TR"/>
        </a:p>
      </dgm:t>
    </dgm:pt>
    <dgm:pt modelId="{F6317FDA-D0BB-4ADF-9DC9-ECB2DB1725DD}" type="pres">
      <dgm:prSet presAssocID="{4C658417-6E47-4701-BAE2-28587C698233}" presName="hierChild1" presStyleCnt="0">
        <dgm:presLayoutVars>
          <dgm:orgChart val="1"/>
          <dgm:chPref val="1"/>
          <dgm:dir/>
          <dgm:animOne val="branch"/>
          <dgm:animLvl val="lvl"/>
          <dgm:resizeHandles/>
        </dgm:presLayoutVars>
      </dgm:prSet>
      <dgm:spPr/>
      <dgm:t>
        <a:bodyPr/>
        <a:lstStyle/>
        <a:p>
          <a:endParaRPr lang="tr-TR"/>
        </a:p>
      </dgm:t>
    </dgm:pt>
    <dgm:pt modelId="{3F75A8B8-C3E5-469A-A2C8-CFA606B2BE83}" type="pres">
      <dgm:prSet presAssocID="{B4ED6B7B-9082-4B0B-8683-A481B7368D19}" presName="hierRoot1" presStyleCnt="0">
        <dgm:presLayoutVars>
          <dgm:hierBranch val="init"/>
        </dgm:presLayoutVars>
      </dgm:prSet>
      <dgm:spPr/>
    </dgm:pt>
    <dgm:pt modelId="{AB737059-E953-48BF-8E67-740218D153A5}" type="pres">
      <dgm:prSet presAssocID="{B4ED6B7B-9082-4B0B-8683-A481B7368D19}" presName="rootComposite1" presStyleCnt="0"/>
      <dgm:spPr/>
    </dgm:pt>
    <dgm:pt modelId="{A53B2A2D-E71B-4627-AC16-AF8662E79024}" type="pres">
      <dgm:prSet presAssocID="{B4ED6B7B-9082-4B0B-8683-A481B7368D19}" presName="rootText1" presStyleLbl="node0" presStyleIdx="0" presStyleCnt="1">
        <dgm:presLayoutVars>
          <dgm:chPref val="3"/>
        </dgm:presLayoutVars>
      </dgm:prSet>
      <dgm:spPr/>
      <dgm:t>
        <a:bodyPr/>
        <a:lstStyle/>
        <a:p>
          <a:endParaRPr lang="tr-TR"/>
        </a:p>
      </dgm:t>
    </dgm:pt>
    <dgm:pt modelId="{A2E9AABB-FA43-4CE6-85C0-23C10842CCE5}" type="pres">
      <dgm:prSet presAssocID="{B4ED6B7B-9082-4B0B-8683-A481B7368D19}" presName="rootConnector1" presStyleLbl="node1" presStyleIdx="0" presStyleCnt="0"/>
      <dgm:spPr/>
      <dgm:t>
        <a:bodyPr/>
        <a:lstStyle/>
        <a:p>
          <a:endParaRPr lang="tr-TR"/>
        </a:p>
      </dgm:t>
    </dgm:pt>
    <dgm:pt modelId="{7E9D97A7-A4EF-46DC-982F-B823C680500F}" type="pres">
      <dgm:prSet presAssocID="{B4ED6B7B-9082-4B0B-8683-A481B7368D19}" presName="hierChild2" presStyleCnt="0"/>
      <dgm:spPr/>
    </dgm:pt>
    <dgm:pt modelId="{7A9FA5D4-20B5-4057-AC73-38CAB0FFDEBF}" type="pres">
      <dgm:prSet presAssocID="{B4ED6B7B-9082-4B0B-8683-A481B7368D19}" presName="hierChild3" presStyleCnt="0"/>
      <dgm:spPr/>
    </dgm:pt>
    <dgm:pt modelId="{7B5FC341-047D-4ABD-8788-AF36E93DD846}" type="pres">
      <dgm:prSet presAssocID="{420F1A40-CEB3-47CA-BA47-46FFF905BD80}" presName="Name111" presStyleLbl="parChTrans1D2" presStyleIdx="0" presStyleCnt="2"/>
      <dgm:spPr/>
      <dgm:t>
        <a:bodyPr/>
        <a:lstStyle/>
        <a:p>
          <a:endParaRPr lang="tr-TR"/>
        </a:p>
      </dgm:t>
    </dgm:pt>
    <dgm:pt modelId="{121BFB1C-0287-499B-B1CC-221DFC771069}" type="pres">
      <dgm:prSet presAssocID="{75A9A578-B98B-4322-9633-02AABB9F215B}" presName="hierRoot3" presStyleCnt="0">
        <dgm:presLayoutVars>
          <dgm:hierBranch val="init"/>
        </dgm:presLayoutVars>
      </dgm:prSet>
      <dgm:spPr/>
    </dgm:pt>
    <dgm:pt modelId="{601354A0-3899-4F34-8190-BE3B3759598F}" type="pres">
      <dgm:prSet presAssocID="{75A9A578-B98B-4322-9633-02AABB9F215B}" presName="rootComposite3" presStyleCnt="0"/>
      <dgm:spPr/>
    </dgm:pt>
    <dgm:pt modelId="{F34C0BFB-7929-43A8-9DD7-E6A92B3D32FD}" type="pres">
      <dgm:prSet presAssocID="{75A9A578-B98B-4322-9633-02AABB9F215B}" presName="rootText3" presStyleLbl="asst1" presStyleIdx="0" presStyleCnt="4">
        <dgm:presLayoutVars>
          <dgm:chPref val="3"/>
        </dgm:presLayoutVars>
      </dgm:prSet>
      <dgm:spPr/>
      <dgm:t>
        <a:bodyPr/>
        <a:lstStyle/>
        <a:p>
          <a:endParaRPr lang="tr-TR"/>
        </a:p>
      </dgm:t>
    </dgm:pt>
    <dgm:pt modelId="{1F765137-4DC1-496D-AD98-5AF89FAB02D0}" type="pres">
      <dgm:prSet presAssocID="{75A9A578-B98B-4322-9633-02AABB9F215B}" presName="rootConnector3" presStyleLbl="asst1" presStyleIdx="0" presStyleCnt="4"/>
      <dgm:spPr/>
      <dgm:t>
        <a:bodyPr/>
        <a:lstStyle/>
        <a:p>
          <a:endParaRPr lang="tr-TR"/>
        </a:p>
      </dgm:t>
    </dgm:pt>
    <dgm:pt modelId="{A7DA3202-2D64-4BC5-A560-27B05782B178}" type="pres">
      <dgm:prSet presAssocID="{75A9A578-B98B-4322-9633-02AABB9F215B}" presName="hierChild6" presStyleCnt="0"/>
      <dgm:spPr/>
    </dgm:pt>
    <dgm:pt modelId="{4CCC35FC-2A36-4868-90D5-0872180E0FDD}" type="pres">
      <dgm:prSet presAssocID="{75A9A578-B98B-4322-9633-02AABB9F215B}" presName="hierChild7" presStyleCnt="0"/>
      <dgm:spPr/>
    </dgm:pt>
    <dgm:pt modelId="{70ADFD12-B304-44E1-8680-63CA3C5507B2}" type="pres">
      <dgm:prSet presAssocID="{5A3548F1-1999-4F5B-899B-BDD509BF27AC}" presName="Name111" presStyleLbl="parChTrans1D3" presStyleIdx="0" presStyleCnt="2"/>
      <dgm:spPr/>
      <dgm:t>
        <a:bodyPr/>
        <a:lstStyle/>
        <a:p>
          <a:endParaRPr lang="tr-TR"/>
        </a:p>
      </dgm:t>
    </dgm:pt>
    <dgm:pt modelId="{0D76C013-11A1-4E0C-BE12-32B891A92306}" type="pres">
      <dgm:prSet presAssocID="{062A45FE-B2E7-4553-B020-4CC28BDC3F7F}" presName="hierRoot3" presStyleCnt="0">
        <dgm:presLayoutVars>
          <dgm:hierBranch val="init"/>
        </dgm:presLayoutVars>
      </dgm:prSet>
      <dgm:spPr/>
    </dgm:pt>
    <dgm:pt modelId="{E6B88B10-459F-417F-9FFA-FFAA8A1AB295}" type="pres">
      <dgm:prSet presAssocID="{062A45FE-B2E7-4553-B020-4CC28BDC3F7F}" presName="rootComposite3" presStyleCnt="0"/>
      <dgm:spPr/>
    </dgm:pt>
    <dgm:pt modelId="{30DC63A7-13D5-4026-BDF9-82C923F871D5}" type="pres">
      <dgm:prSet presAssocID="{062A45FE-B2E7-4553-B020-4CC28BDC3F7F}" presName="rootText3" presStyleLbl="asst1" presStyleIdx="1" presStyleCnt="4">
        <dgm:presLayoutVars>
          <dgm:chPref val="3"/>
        </dgm:presLayoutVars>
      </dgm:prSet>
      <dgm:spPr/>
      <dgm:t>
        <a:bodyPr/>
        <a:lstStyle/>
        <a:p>
          <a:endParaRPr lang="tr-TR"/>
        </a:p>
      </dgm:t>
    </dgm:pt>
    <dgm:pt modelId="{B2F65A32-3C53-40CB-8EB7-8F05F76F1003}" type="pres">
      <dgm:prSet presAssocID="{062A45FE-B2E7-4553-B020-4CC28BDC3F7F}" presName="rootConnector3" presStyleLbl="asst1" presStyleIdx="1" presStyleCnt="4"/>
      <dgm:spPr/>
      <dgm:t>
        <a:bodyPr/>
        <a:lstStyle/>
        <a:p>
          <a:endParaRPr lang="tr-TR"/>
        </a:p>
      </dgm:t>
    </dgm:pt>
    <dgm:pt modelId="{865D58E0-54B5-44D3-BAE2-AD731226705F}" type="pres">
      <dgm:prSet presAssocID="{062A45FE-B2E7-4553-B020-4CC28BDC3F7F}" presName="hierChild6" presStyleCnt="0"/>
      <dgm:spPr/>
    </dgm:pt>
    <dgm:pt modelId="{BDD26A64-FDB6-47DD-BE60-64ECD6B1EE5E}" type="pres">
      <dgm:prSet presAssocID="{062A45FE-B2E7-4553-B020-4CC28BDC3F7F}" presName="hierChild7" presStyleCnt="0"/>
      <dgm:spPr/>
    </dgm:pt>
    <dgm:pt modelId="{F3C3F9CC-4993-4B03-8FA0-706127EB75FB}" type="pres">
      <dgm:prSet presAssocID="{22E998CD-1EF3-4D20-8FBF-D8B9AE17B1ED}" presName="Name111" presStyleLbl="parChTrans1D2" presStyleIdx="1" presStyleCnt="2"/>
      <dgm:spPr/>
      <dgm:t>
        <a:bodyPr/>
        <a:lstStyle/>
        <a:p>
          <a:endParaRPr lang="tr-TR"/>
        </a:p>
      </dgm:t>
    </dgm:pt>
    <dgm:pt modelId="{4C95A3B2-4B12-42E4-9497-F29878527859}" type="pres">
      <dgm:prSet presAssocID="{1432984B-735C-4D4D-9DD9-535749DB8AC5}" presName="hierRoot3" presStyleCnt="0">
        <dgm:presLayoutVars>
          <dgm:hierBranch val="init"/>
        </dgm:presLayoutVars>
      </dgm:prSet>
      <dgm:spPr/>
    </dgm:pt>
    <dgm:pt modelId="{9AF709F4-2B24-4915-982A-57CA0B73EE03}" type="pres">
      <dgm:prSet presAssocID="{1432984B-735C-4D4D-9DD9-535749DB8AC5}" presName="rootComposite3" presStyleCnt="0"/>
      <dgm:spPr/>
    </dgm:pt>
    <dgm:pt modelId="{17D7467A-512A-4D59-91C4-442D4BFFCD31}" type="pres">
      <dgm:prSet presAssocID="{1432984B-735C-4D4D-9DD9-535749DB8AC5}" presName="rootText3" presStyleLbl="asst1" presStyleIdx="2" presStyleCnt="4">
        <dgm:presLayoutVars>
          <dgm:chPref val="3"/>
        </dgm:presLayoutVars>
      </dgm:prSet>
      <dgm:spPr/>
      <dgm:t>
        <a:bodyPr/>
        <a:lstStyle/>
        <a:p>
          <a:endParaRPr lang="tr-TR"/>
        </a:p>
      </dgm:t>
    </dgm:pt>
    <dgm:pt modelId="{A2496780-6557-404C-BC74-5B82522C79C5}" type="pres">
      <dgm:prSet presAssocID="{1432984B-735C-4D4D-9DD9-535749DB8AC5}" presName="rootConnector3" presStyleLbl="asst1" presStyleIdx="2" presStyleCnt="4"/>
      <dgm:spPr/>
      <dgm:t>
        <a:bodyPr/>
        <a:lstStyle/>
        <a:p>
          <a:endParaRPr lang="tr-TR"/>
        </a:p>
      </dgm:t>
    </dgm:pt>
    <dgm:pt modelId="{0EAF4A63-AB3F-4C34-8A73-5C114C3E3AA9}" type="pres">
      <dgm:prSet presAssocID="{1432984B-735C-4D4D-9DD9-535749DB8AC5}" presName="hierChild6" presStyleCnt="0"/>
      <dgm:spPr/>
    </dgm:pt>
    <dgm:pt modelId="{FC3B203F-E986-4FA6-8729-C925F90B4F28}" type="pres">
      <dgm:prSet presAssocID="{1432984B-735C-4D4D-9DD9-535749DB8AC5}" presName="hierChild7" presStyleCnt="0"/>
      <dgm:spPr/>
    </dgm:pt>
    <dgm:pt modelId="{6C0D92AD-922F-4291-9F7F-2B8321BFE9EA}" type="pres">
      <dgm:prSet presAssocID="{B5929A15-8D48-4C79-9F22-31705C411693}" presName="Name111" presStyleLbl="parChTrans1D3" presStyleIdx="1" presStyleCnt="2"/>
      <dgm:spPr/>
      <dgm:t>
        <a:bodyPr/>
        <a:lstStyle/>
        <a:p>
          <a:endParaRPr lang="tr-TR"/>
        </a:p>
      </dgm:t>
    </dgm:pt>
    <dgm:pt modelId="{4A56BA0E-2656-4971-8E24-5E0A8850334E}" type="pres">
      <dgm:prSet presAssocID="{4776B3D3-59E9-4FA2-BE8A-E53275034C06}" presName="hierRoot3" presStyleCnt="0">
        <dgm:presLayoutVars>
          <dgm:hierBranch val="init"/>
        </dgm:presLayoutVars>
      </dgm:prSet>
      <dgm:spPr/>
    </dgm:pt>
    <dgm:pt modelId="{882E23E1-E9F4-44E1-8429-591CA8600778}" type="pres">
      <dgm:prSet presAssocID="{4776B3D3-59E9-4FA2-BE8A-E53275034C06}" presName="rootComposite3" presStyleCnt="0"/>
      <dgm:spPr/>
    </dgm:pt>
    <dgm:pt modelId="{637FDAA6-FBE3-4823-B0E6-67B1D8DCA729}" type="pres">
      <dgm:prSet presAssocID="{4776B3D3-59E9-4FA2-BE8A-E53275034C06}" presName="rootText3" presStyleLbl="asst1" presStyleIdx="3" presStyleCnt="4">
        <dgm:presLayoutVars>
          <dgm:chPref val="3"/>
        </dgm:presLayoutVars>
      </dgm:prSet>
      <dgm:spPr/>
      <dgm:t>
        <a:bodyPr/>
        <a:lstStyle/>
        <a:p>
          <a:endParaRPr lang="tr-TR"/>
        </a:p>
      </dgm:t>
    </dgm:pt>
    <dgm:pt modelId="{C3AC6859-EF71-4A99-825D-F85C2C105D2F}" type="pres">
      <dgm:prSet presAssocID="{4776B3D3-59E9-4FA2-BE8A-E53275034C06}" presName="rootConnector3" presStyleLbl="asst1" presStyleIdx="3" presStyleCnt="4"/>
      <dgm:spPr/>
      <dgm:t>
        <a:bodyPr/>
        <a:lstStyle/>
        <a:p>
          <a:endParaRPr lang="tr-TR"/>
        </a:p>
      </dgm:t>
    </dgm:pt>
    <dgm:pt modelId="{2674C43D-0001-4F5B-AB8F-495095FFCF4F}" type="pres">
      <dgm:prSet presAssocID="{4776B3D3-59E9-4FA2-BE8A-E53275034C06}" presName="hierChild6" presStyleCnt="0"/>
      <dgm:spPr/>
    </dgm:pt>
    <dgm:pt modelId="{D613D6A7-C20A-409F-A043-E3A73BDA33E1}" type="pres">
      <dgm:prSet presAssocID="{4776B3D3-59E9-4FA2-BE8A-E53275034C06}" presName="hierChild7" presStyleCnt="0"/>
      <dgm:spPr/>
    </dgm:pt>
  </dgm:ptLst>
  <dgm:cxnLst>
    <dgm:cxn modelId="{A2248CF2-8E90-48F1-A40F-D54729869625}" srcId="{75A9A578-B98B-4322-9633-02AABB9F215B}" destId="{062A45FE-B2E7-4553-B020-4CC28BDC3F7F}" srcOrd="0" destOrd="0" parTransId="{5A3548F1-1999-4F5B-899B-BDD509BF27AC}" sibTransId="{6262CD95-7296-4390-8E3D-0EA4A19FF1A1}"/>
    <dgm:cxn modelId="{8ACAC572-DCFC-428C-9F24-17014ACF9217}" type="presOf" srcId="{B4ED6B7B-9082-4B0B-8683-A481B7368D19}" destId="{A2E9AABB-FA43-4CE6-85C0-23C10842CCE5}" srcOrd="1" destOrd="0" presId="urn:microsoft.com/office/officeart/2005/8/layout/orgChart1"/>
    <dgm:cxn modelId="{88F07096-4B1F-4483-A866-83CD273BBF3C}" srcId="{4C658417-6E47-4701-BAE2-28587C698233}" destId="{B4ED6B7B-9082-4B0B-8683-A481B7368D19}" srcOrd="0" destOrd="0" parTransId="{16F3DE25-2C7A-4AFA-9F75-23823DCA2E7A}" sibTransId="{5CD3C8BB-A177-4196-AC50-01EF291A29B0}"/>
    <dgm:cxn modelId="{582690F7-2D98-4DEF-AD69-7D8554F60B60}" type="presOf" srcId="{062A45FE-B2E7-4553-B020-4CC28BDC3F7F}" destId="{B2F65A32-3C53-40CB-8EB7-8F05F76F1003}" srcOrd="1" destOrd="0" presId="urn:microsoft.com/office/officeart/2005/8/layout/orgChart1"/>
    <dgm:cxn modelId="{1CD76009-44A3-4861-AEED-225182BB15D7}" type="presOf" srcId="{B5929A15-8D48-4C79-9F22-31705C411693}" destId="{6C0D92AD-922F-4291-9F7F-2B8321BFE9EA}" srcOrd="0" destOrd="0" presId="urn:microsoft.com/office/officeart/2005/8/layout/orgChart1"/>
    <dgm:cxn modelId="{63CA1CCC-947A-4FAF-A9F2-CD79AFC751F0}" srcId="{B4ED6B7B-9082-4B0B-8683-A481B7368D19}" destId="{1432984B-735C-4D4D-9DD9-535749DB8AC5}" srcOrd="1" destOrd="0" parTransId="{22E998CD-1EF3-4D20-8FBF-D8B9AE17B1ED}" sibTransId="{0F2E4290-4765-4D60-9C42-8445E428AED8}"/>
    <dgm:cxn modelId="{6746507D-EFB3-4A53-95BA-96A1A60C0F03}" type="presOf" srcId="{420F1A40-CEB3-47CA-BA47-46FFF905BD80}" destId="{7B5FC341-047D-4ABD-8788-AF36E93DD846}" srcOrd="0" destOrd="0" presId="urn:microsoft.com/office/officeart/2005/8/layout/orgChart1"/>
    <dgm:cxn modelId="{48249D45-9EEF-416E-99E8-EE605FE2E1C7}" type="presOf" srcId="{75A9A578-B98B-4322-9633-02AABB9F215B}" destId="{1F765137-4DC1-496D-AD98-5AF89FAB02D0}" srcOrd="1" destOrd="0" presId="urn:microsoft.com/office/officeart/2005/8/layout/orgChart1"/>
    <dgm:cxn modelId="{63259B94-270A-480D-A911-CE3C519E8F37}" type="presOf" srcId="{062A45FE-B2E7-4553-B020-4CC28BDC3F7F}" destId="{30DC63A7-13D5-4026-BDF9-82C923F871D5}" srcOrd="0" destOrd="0" presId="urn:microsoft.com/office/officeart/2005/8/layout/orgChart1"/>
    <dgm:cxn modelId="{A47E5654-9DBD-44D6-A283-DE5CA509167E}" type="presOf" srcId="{B4ED6B7B-9082-4B0B-8683-A481B7368D19}" destId="{A53B2A2D-E71B-4627-AC16-AF8662E79024}" srcOrd="0" destOrd="0" presId="urn:microsoft.com/office/officeart/2005/8/layout/orgChart1"/>
    <dgm:cxn modelId="{89DC1DCB-5915-4589-B69B-2BD31DF4A1DF}" type="presOf" srcId="{1432984B-735C-4D4D-9DD9-535749DB8AC5}" destId="{17D7467A-512A-4D59-91C4-442D4BFFCD31}" srcOrd="0" destOrd="0" presId="urn:microsoft.com/office/officeart/2005/8/layout/orgChart1"/>
    <dgm:cxn modelId="{FE174AF1-76DE-466E-B199-FFA12E7127CD}" srcId="{1432984B-735C-4D4D-9DD9-535749DB8AC5}" destId="{4776B3D3-59E9-4FA2-BE8A-E53275034C06}" srcOrd="0" destOrd="0" parTransId="{B5929A15-8D48-4C79-9F22-31705C411693}" sibTransId="{B0B9A2D4-9425-48DD-AA02-22EB94D29A44}"/>
    <dgm:cxn modelId="{453E7DD6-1D33-4CE3-A3C6-00FD435622C8}" type="presOf" srcId="{75A9A578-B98B-4322-9633-02AABB9F215B}" destId="{F34C0BFB-7929-43A8-9DD7-E6A92B3D32FD}" srcOrd="0" destOrd="0" presId="urn:microsoft.com/office/officeart/2005/8/layout/orgChart1"/>
    <dgm:cxn modelId="{C8D736B4-6417-45F8-A654-24FE93A15B23}" type="presOf" srcId="{1432984B-735C-4D4D-9DD9-535749DB8AC5}" destId="{A2496780-6557-404C-BC74-5B82522C79C5}" srcOrd="1" destOrd="0" presId="urn:microsoft.com/office/officeart/2005/8/layout/orgChart1"/>
    <dgm:cxn modelId="{28C80D7A-D326-4B1C-88D4-947BCCAA4A78}" type="presOf" srcId="{22E998CD-1EF3-4D20-8FBF-D8B9AE17B1ED}" destId="{F3C3F9CC-4993-4B03-8FA0-706127EB75FB}" srcOrd="0" destOrd="0" presId="urn:microsoft.com/office/officeart/2005/8/layout/orgChart1"/>
    <dgm:cxn modelId="{3C327FBF-E418-4BD7-8375-103AF8E3B695}" type="presOf" srcId="{4776B3D3-59E9-4FA2-BE8A-E53275034C06}" destId="{637FDAA6-FBE3-4823-B0E6-67B1D8DCA729}" srcOrd="0" destOrd="0" presId="urn:microsoft.com/office/officeart/2005/8/layout/orgChart1"/>
    <dgm:cxn modelId="{882F50E8-103B-4D13-866F-4CC55E8054FA}" type="presOf" srcId="{4776B3D3-59E9-4FA2-BE8A-E53275034C06}" destId="{C3AC6859-EF71-4A99-825D-F85C2C105D2F}" srcOrd="1" destOrd="0" presId="urn:microsoft.com/office/officeart/2005/8/layout/orgChart1"/>
    <dgm:cxn modelId="{0C43F4F2-7A68-4636-9C44-F7DDDD14371F}" type="presOf" srcId="{5A3548F1-1999-4F5B-899B-BDD509BF27AC}" destId="{70ADFD12-B304-44E1-8680-63CA3C5507B2}" srcOrd="0" destOrd="0" presId="urn:microsoft.com/office/officeart/2005/8/layout/orgChart1"/>
    <dgm:cxn modelId="{83B61CE7-2B80-4BD4-A8E3-303948B51B75}" type="presOf" srcId="{4C658417-6E47-4701-BAE2-28587C698233}" destId="{F6317FDA-D0BB-4ADF-9DC9-ECB2DB1725DD}" srcOrd="0" destOrd="0" presId="urn:microsoft.com/office/officeart/2005/8/layout/orgChart1"/>
    <dgm:cxn modelId="{676A190F-3119-4E46-9088-612DCA884EEF}" srcId="{B4ED6B7B-9082-4B0B-8683-A481B7368D19}" destId="{75A9A578-B98B-4322-9633-02AABB9F215B}" srcOrd="0" destOrd="0" parTransId="{420F1A40-CEB3-47CA-BA47-46FFF905BD80}" sibTransId="{8C0D9349-2AC2-4C5C-B5E9-4AD8213A1417}"/>
    <dgm:cxn modelId="{E9608FE4-C421-4815-AE00-F73169CFF234}" type="presParOf" srcId="{F6317FDA-D0BB-4ADF-9DC9-ECB2DB1725DD}" destId="{3F75A8B8-C3E5-469A-A2C8-CFA606B2BE83}" srcOrd="0" destOrd="0" presId="urn:microsoft.com/office/officeart/2005/8/layout/orgChart1"/>
    <dgm:cxn modelId="{A5DACE09-9104-44ED-B1CC-660CE63E103D}" type="presParOf" srcId="{3F75A8B8-C3E5-469A-A2C8-CFA606B2BE83}" destId="{AB737059-E953-48BF-8E67-740218D153A5}" srcOrd="0" destOrd="0" presId="urn:microsoft.com/office/officeart/2005/8/layout/orgChart1"/>
    <dgm:cxn modelId="{95B2AAB1-9063-47E5-9132-1B7892E3EAED}" type="presParOf" srcId="{AB737059-E953-48BF-8E67-740218D153A5}" destId="{A53B2A2D-E71B-4627-AC16-AF8662E79024}" srcOrd="0" destOrd="0" presId="urn:microsoft.com/office/officeart/2005/8/layout/orgChart1"/>
    <dgm:cxn modelId="{BB81D51F-943D-4D34-89AA-0D0571E7EBE3}" type="presParOf" srcId="{AB737059-E953-48BF-8E67-740218D153A5}" destId="{A2E9AABB-FA43-4CE6-85C0-23C10842CCE5}" srcOrd="1" destOrd="0" presId="urn:microsoft.com/office/officeart/2005/8/layout/orgChart1"/>
    <dgm:cxn modelId="{938C9C04-4368-4B4D-9461-CAEBB9662C65}" type="presParOf" srcId="{3F75A8B8-C3E5-469A-A2C8-CFA606B2BE83}" destId="{7E9D97A7-A4EF-46DC-982F-B823C680500F}" srcOrd="1" destOrd="0" presId="urn:microsoft.com/office/officeart/2005/8/layout/orgChart1"/>
    <dgm:cxn modelId="{10C36762-6D54-404F-B8C4-67CF96357F4F}" type="presParOf" srcId="{3F75A8B8-C3E5-469A-A2C8-CFA606B2BE83}" destId="{7A9FA5D4-20B5-4057-AC73-38CAB0FFDEBF}" srcOrd="2" destOrd="0" presId="urn:microsoft.com/office/officeart/2005/8/layout/orgChart1"/>
    <dgm:cxn modelId="{B13560E8-76DE-4639-BF2C-4A36B57FA196}" type="presParOf" srcId="{7A9FA5D4-20B5-4057-AC73-38CAB0FFDEBF}" destId="{7B5FC341-047D-4ABD-8788-AF36E93DD846}" srcOrd="0" destOrd="0" presId="urn:microsoft.com/office/officeart/2005/8/layout/orgChart1"/>
    <dgm:cxn modelId="{E41ECCD9-F0F5-430B-A22B-87E6BD49D56D}" type="presParOf" srcId="{7A9FA5D4-20B5-4057-AC73-38CAB0FFDEBF}" destId="{121BFB1C-0287-499B-B1CC-221DFC771069}" srcOrd="1" destOrd="0" presId="urn:microsoft.com/office/officeart/2005/8/layout/orgChart1"/>
    <dgm:cxn modelId="{2CD9B656-3484-4BAB-B7E8-EAA0F3539BE4}" type="presParOf" srcId="{121BFB1C-0287-499B-B1CC-221DFC771069}" destId="{601354A0-3899-4F34-8190-BE3B3759598F}" srcOrd="0" destOrd="0" presId="urn:microsoft.com/office/officeart/2005/8/layout/orgChart1"/>
    <dgm:cxn modelId="{A0358F08-D4E8-4B0E-AEE3-AE8B8E637191}" type="presParOf" srcId="{601354A0-3899-4F34-8190-BE3B3759598F}" destId="{F34C0BFB-7929-43A8-9DD7-E6A92B3D32FD}" srcOrd="0" destOrd="0" presId="urn:microsoft.com/office/officeart/2005/8/layout/orgChart1"/>
    <dgm:cxn modelId="{2F5A82B9-A61E-45D7-8289-CC75EA04AF16}" type="presParOf" srcId="{601354A0-3899-4F34-8190-BE3B3759598F}" destId="{1F765137-4DC1-496D-AD98-5AF89FAB02D0}" srcOrd="1" destOrd="0" presId="urn:microsoft.com/office/officeart/2005/8/layout/orgChart1"/>
    <dgm:cxn modelId="{B58084DC-388A-4F42-ABCC-BE8F83E7FE81}" type="presParOf" srcId="{121BFB1C-0287-499B-B1CC-221DFC771069}" destId="{A7DA3202-2D64-4BC5-A560-27B05782B178}" srcOrd="1" destOrd="0" presId="urn:microsoft.com/office/officeart/2005/8/layout/orgChart1"/>
    <dgm:cxn modelId="{E1F25D68-CE8E-4F59-A29C-8E68D750B097}" type="presParOf" srcId="{121BFB1C-0287-499B-B1CC-221DFC771069}" destId="{4CCC35FC-2A36-4868-90D5-0872180E0FDD}" srcOrd="2" destOrd="0" presId="urn:microsoft.com/office/officeart/2005/8/layout/orgChart1"/>
    <dgm:cxn modelId="{D7745A08-4F73-4303-A92E-D7C78262BA96}" type="presParOf" srcId="{4CCC35FC-2A36-4868-90D5-0872180E0FDD}" destId="{70ADFD12-B304-44E1-8680-63CA3C5507B2}" srcOrd="0" destOrd="0" presId="urn:microsoft.com/office/officeart/2005/8/layout/orgChart1"/>
    <dgm:cxn modelId="{AB581719-664D-4FC8-B18A-1FB755C19389}" type="presParOf" srcId="{4CCC35FC-2A36-4868-90D5-0872180E0FDD}" destId="{0D76C013-11A1-4E0C-BE12-32B891A92306}" srcOrd="1" destOrd="0" presId="urn:microsoft.com/office/officeart/2005/8/layout/orgChart1"/>
    <dgm:cxn modelId="{E1913ACB-F423-4330-B353-0B3CDB97BCC2}" type="presParOf" srcId="{0D76C013-11A1-4E0C-BE12-32B891A92306}" destId="{E6B88B10-459F-417F-9FFA-FFAA8A1AB295}" srcOrd="0" destOrd="0" presId="urn:microsoft.com/office/officeart/2005/8/layout/orgChart1"/>
    <dgm:cxn modelId="{13424D5D-BE48-49AC-9DEE-BCBF628D99B9}" type="presParOf" srcId="{E6B88B10-459F-417F-9FFA-FFAA8A1AB295}" destId="{30DC63A7-13D5-4026-BDF9-82C923F871D5}" srcOrd="0" destOrd="0" presId="urn:microsoft.com/office/officeart/2005/8/layout/orgChart1"/>
    <dgm:cxn modelId="{14F24011-9CCC-4191-8501-CA34C0B187AE}" type="presParOf" srcId="{E6B88B10-459F-417F-9FFA-FFAA8A1AB295}" destId="{B2F65A32-3C53-40CB-8EB7-8F05F76F1003}" srcOrd="1" destOrd="0" presId="urn:microsoft.com/office/officeart/2005/8/layout/orgChart1"/>
    <dgm:cxn modelId="{879CFBE3-FD80-41E3-9F09-426D58929BA9}" type="presParOf" srcId="{0D76C013-11A1-4E0C-BE12-32B891A92306}" destId="{865D58E0-54B5-44D3-BAE2-AD731226705F}" srcOrd="1" destOrd="0" presId="urn:microsoft.com/office/officeart/2005/8/layout/orgChart1"/>
    <dgm:cxn modelId="{7BF969B4-CED2-4675-AEA6-483B07A3C2E7}" type="presParOf" srcId="{0D76C013-11A1-4E0C-BE12-32B891A92306}" destId="{BDD26A64-FDB6-47DD-BE60-64ECD6B1EE5E}" srcOrd="2" destOrd="0" presId="urn:microsoft.com/office/officeart/2005/8/layout/orgChart1"/>
    <dgm:cxn modelId="{FD63E83B-D753-4D74-A705-A73C3367867A}" type="presParOf" srcId="{7A9FA5D4-20B5-4057-AC73-38CAB0FFDEBF}" destId="{F3C3F9CC-4993-4B03-8FA0-706127EB75FB}" srcOrd="2" destOrd="0" presId="urn:microsoft.com/office/officeart/2005/8/layout/orgChart1"/>
    <dgm:cxn modelId="{F583BC2B-7714-4587-9B00-243BC1C223DF}" type="presParOf" srcId="{7A9FA5D4-20B5-4057-AC73-38CAB0FFDEBF}" destId="{4C95A3B2-4B12-42E4-9497-F29878527859}" srcOrd="3" destOrd="0" presId="urn:microsoft.com/office/officeart/2005/8/layout/orgChart1"/>
    <dgm:cxn modelId="{EF950900-DA7C-44A5-9540-506A66EE0ACE}" type="presParOf" srcId="{4C95A3B2-4B12-42E4-9497-F29878527859}" destId="{9AF709F4-2B24-4915-982A-57CA0B73EE03}" srcOrd="0" destOrd="0" presId="urn:microsoft.com/office/officeart/2005/8/layout/orgChart1"/>
    <dgm:cxn modelId="{8C0935B7-F4E7-4CAA-AC8C-00F4778A05A8}" type="presParOf" srcId="{9AF709F4-2B24-4915-982A-57CA0B73EE03}" destId="{17D7467A-512A-4D59-91C4-442D4BFFCD31}" srcOrd="0" destOrd="0" presId="urn:microsoft.com/office/officeart/2005/8/layout/orgChart1"/>
    <dgm:cxn modelId="{6B9A9EA9-65CD-4E6F-B5DC-4162153BE541}" type="presParOf" srcId="{9AF709F4-2B24-4915-982A-57CA0B73EE03}" destId="{A2496780-6557-404C-BC74-5B82522C79C5}" srcOrd="1" destOrd="0" presId="urn:microsoft.com/office/officeart/2005/8/layout/orgChart1"/>
    <dgm:cxn modelId="{87D3AFDD-7239-4659-A413-0221CC4403FF}" type="presParOf" srcId="{4C95A3B2-4B12-42E4-9497-F29878527859}" destId="{0EAF4A63-AB3F-4C34-8A73-5C114C3E3AA9}" srcOrd="1" destOrd="0" presId="urn:microsoft.com/office/officeart/2005/8/layout/orgChart1"/>
    <dgm:cxn modelId="{71A0368D-7FA3-4673-B03C-1B78FC34D468}" type="presParOf" srcId="{4C95A3B2-4B12-42E4-9497-F29878527859}" destId="{FC3B203F-E986-4FA6-8729-C925F90B4F28}" srcOrd="2" destOrd="0" presId="urn:microsoft.com/office/officeart/2005/8/layout/orgChart1"/>
    <dgm:cxn modelId="{C0103951-5085-459F-B474-98E8A7E68A0A}" type="presParOf" srcId="{FC3B203F-E986-4FA6-8729-C925F90B4F28}" destId="{6C0D92AD-922F-4291-9F7F-2B8321BFE9EA}" srcOrd="0" destOrd="0" presId="urn:microsoft.com/office/officeart/2005/8/layout/orgChart1"/>
    <dgm:cxn modelId="{29E74E28-8CE7-48D5-A60A-5793AA439E3A}" type="presParOf" srcId="{FC3B203F-E986-4FA6-8729-C925F90B4F28}" destId="{4A56BA0E-2656-4971-8E24-5E0A8850334E}" srcOrd="1" destOrd="0" presId="urn:microsoft.com/office/officeart/2005/8/layout/orgChart1"/>
    <dgm:cxn modelId="{DF484E7F-7CF7-4AB8-8293-004E90888D49}" type="presParOf" srcId="{4A56BA0E-2656-4971-8E24-5E0A8850334E}" destId="{882E23E1-E9F4-44E1-8429-591CA8600778}" srcOrd="0" destOrd="0" presId="urn:microsoft.com/office/officeart/2005/8/layout/orgChart1"/>
    <dgm:cxn modelId="{2B84BD8D-D20F-4C82-A3C6-63E5C016AA1F}" type="presParOf" srcId="{882E23E1-E9F4-44E1-8429-591CA8600778}" destId="{637FDAA6-FBE3-4823-B0E6-67B1D8DCA729}" srcOrd="0" destOrd="0" presId="urn:microsoft.com/office/officeart/2005/8/layout/orgChart1"/>
    <dgm:cxn modelId="{3B689F12-9DDB-4757-87D2-21DDD9B2AA9B}" type="presParOf" srcId="{882E23E1-E9F4-44E1-8429-591CA8600778}" destId="{C3AC6859-EF71-4A99-825D-F85C2C105D2F}" srcOrd="1" destOrd="0" presId="urn:microsoft.com/office/officeart/2005/8/layout/orgChart1"/>
    <dgm:cxn modelId="{794F81A2-A7E7-46F0-820F-16853EFA2723}" type="presParOf" srcId="{4A56BA0E-2656-4971-8E24-5E0A8850334E}" destId="{2674C43D-0001-4F5B-AB8F-495095FFCF4F}" srcOrd="1" destOrd="0" presId="urn:microsoft.com/office/officeart/2005/8/layout/orgChart1"/>
    <dgm:cxn modelId="{9DC672BF-36FC-4AED-A913-55C51154F40D}" type="presParOf" srcId="{4A56BA0E-2656-4971-8E24-5E0A8850334E}" destId="{D613D6A7-C20A-409F-A043-E3A73BDA33E1}" srcOrd="2" destOrd="0" presId="urn:microsoft.com/office/officeart/2005/8/layout/orgChart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0D92AD-922F-4291-9F7F-2B8321BFE9EA}">
      <dsp:nvSpPr>
        <dsp:cNvPr id="0" name=""/>
        <dsp:cNvSpPr/>
      </dsp:nvSpPr>
      <dsp:spPr>
        <a:xfrm>
          <a:off x="3555751" y="1380494"/>
          <a:ext cx="119750" cy="524619"/>
        </a:xfrm>
        <a:custGeom>
          <a:avLst/>
          <a:gdLst/>
          <a:ahLst/>
          <a:cxnLst/>
          <a:rect l="0" t="0" r="0" b="0"/>
          <a:pathLst>
            <a:path>
              <a:moveTo>
                <a:pt x="119750" y="0"/>
              </a:moveTo>
              <a:lnTo>
                <a:pt x="119750" y="524619"/>
              </a:lnTo>
              <a:lnTo>
                <a:pt x="0" y="5246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C3F9CC-4993-4B03-8FA0-706127EB75FB}">
      <dsp:nvSpPr>
        <dsp:cNvPr id="0" name=""/>
        <dsp:cNvSpPr/>
      </dsp:nvSpPr>
      <dsp:spPr>
        <a:xfrm>
          <a:off x="2295525" y="570755"/>
          <a:ext cx="809738" cy="524619"/>
        </a:xfrm>
        <a:custGeom>
          <a:avLst/>
          <a:gdLst/>
          <a:ahLst/>
          <a:cxnLst/>
          <a:rect l="0" t="0" r="0" b="0"/>
          <a:pathLst>
            <a:path>
              <a:moveTo>
                <a:pt x="0" y="0"/>
              </a:moveTo>
              <a:lnTo>
                <a:pt x="0" y="524619"/>
              </a:lnTo>
              <a:lnTo>
                <a:pt x="809738" y="52461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0ADFD12-B304-44E1-8680-63CA3C5507B2}">
      <dsp:nvSpPr>
        <dsp:cNvPr id="0" name=""/>
        <dsp:cNvSpPr/>
      </dsp:nvSpPr>
      <dsp:spPr>
        <a:xfrm>
          <a:off x="1485786" y="1380494"/>
          <a:ext cx="119750" cy="524619"/>
        </a:xfrm>
        <a:custGeom>
          <a:avLst/>
          <a:gdLst/>
          <a:ahLst/>
          <a:cxnLst/>
          <a:rect l="0" t="0" r="0" b="0"/>
          <a:pathLst>
            <a:path>
              <a:moveTo>
                <a:pt x="119750" y="0"/>
              </a:moveTo>
              <a:lnTo>
                <a:pt x="119750" y="524619"/>
              </a:lnTo>
              <a:lnTo>
                <a:pt x="0" y="52461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5FC341-047D-4ABD-8788-AF36E93DD846}">
      <dsp:nvSpPr>
        <dsp:cNvPr id="0" name=""/>
        <dsp:cNvSpPr/>
      </dsp:nvSpPr>
      <dsp:spPr>
        <a:xfrm>
          <a:off x="2175774" y="570755"/>
          <a:ext cx="119750" cy="524619"/>
        </a:xfrm>
        <a:custGeom>
          <a:avLst/>
          <a:gdLst/>
          <a:ahLst/>
          <a:cxnLst/>
          <a:rect l="0" t="0" r="0" b="0"/>
          <a:pathLst>
            <a:path>
              <a:moveTo>
                <a:pt x="119750" y="0"/>
              </a:moveTo>
              <a:lnTo>
                <a:pt x="119750" y="524619"/>
              </a:lnTo>
              <a:lnTo>
                <a:pt x="0" y="52461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53B2A2D-E71B-4627-AC16-AF8662E79024}">
      <dsp:nvSpPr>
        <dsp:cNvPr id="0" name=""/>
        <dsp:cNvSpPr/>
      </dsp:nvSpPr>
      <dsp:spPr>
        <a:xfrm>
          <a:off x="1725286" y="517"/>
          <a:ext cx="1140476" cy="57023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kern="1200"/>
            <a:t>Schema</a:t>
          </a:r>
        </a:p>
      </dsp:txBody>
      <dsp:txXfrm>
        <a:off x="1725286" y="517"/>
        <a:ext cx="1140476" cy="570238"/>
      </dsp:txXfrm>
    </dsp:sp>
    <dsp:sp modelId="{F34C0BFB-7929-43A8-9DD7-E6A92B3D32FD}">
      <dsp:nvSpPr>
        <dsp:cNvPr id="0" name=""/>
        <dsp:cNvSpPr/>
      </dsp:nvSpPr>
      <dsp:spPr>
        <a:xfrm>
          <a:off x="1035298" y="810255"/>
          <a:ext cx="1140476" cy="57023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kern="1200"/>
            <a:t>Mantıksal</a:t>
          </a:r>
        </a:p>
      </dsp:txBody>
      <dsp:txXfrm>
        <a:off x="1035298" y="810255"/>
        <a:ext cx="1140476" cy="570238"/>
      </dsp:txXfrm>
    </dsp:sp>
    <dsp:sp modelId="{30DC63A7-13D5-4026-BDF9-82C923F871D5}">
      <dsp:nvSpPr>
        <dsp:cNvPr id="0" name=""/>
        <dsp:cNvSpPr/>
      </dsp:nvSpPr>
      <dsp:spPr>
        <a:xfrm>
          <a:off x="345309" y="1619994"/>
          <a:ext cx="1140476" cy="57023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kern="1200"/>
            <a:t>Network kaynaklarını organize etmek</a:t>
          </a:r>
        </a:p>
      </dsp:txBody>
      <dsp:txXfrm>
        <a:off x="345309" y="1619994"/>
        <a:ext cx="1140476" cy="570238"/>
      </dsp:txXfrm>
    </dsp:sp>
    <dsp:sp modelId="{17D7467A-512A-4D59-91C4-442D4BFFCD31}">
      <dsp:nvSpPr>
        <dsp:cNvPr id="0" name=""/>
        <dsp:cNvSpPr/>
      </dsp:nvSpPr>
      <dsp:spPr>
        <a:xfrm>
          <a:off x="3105263" y="810255"/>
          <a:ext cx="1140476" cy="57023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kern="1200"/>
            <a:t>Fiziksel</a:t>
          </a:r>
        </a:p>
      </dsp:txBody>
      <dsp:txXfrm>
        <a:off x="3105263" y="810255"/>
        <a:ext cx="1140476" cy="570238"/>
      </dsp:txXfrm>
    </dsp:sp>
    <dsp:sp modelId="{637FDAA6-FBE3-4823-B0E6-67B1D8DCA729}">
      <dsp:nvSpPr>
        <dsp:cNvPr id="0" name=""/>
        <dsp:cNvSpPr/>
      </dsp:nvSpPr>
      <dsp:spPr>
        <a:xfrm>
          <a:off x="2415275" y="1619994"/>
          <a:ext cx="1140476" cy="57023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kern="1200"/>
            <a:t>Network</a:t>
          </a:r>
          <a:r>
            <a:rPr lang="tr-TR" sz="1200" kern="1200" baseline="0"/>
            <a:t> trafiğini kontrol ve konfigüre etmek.</a:t>
          </a:r>
          <a:endParaRPr lang="tr-TR" sz="1200" kern="1200"/>
        </a:p>
      </dsp:txBody>
      <dsp:txXfrm>
        <a:off x="2415275" y="1619994"/>
        <a:ext cx="1140476" cy="57023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3140</Words>
  <Characters>17904</Characters>
  <Application>Microsoft Office Word</Application>
  <DocSecurity>0</DocSecurity>
  <Lines>149</Lines>
  <Paragraphs>42</Paragraphs>
  <ScaleCrop>false</ScaleCrop>
  <Company>NouS/TncTR</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4</cp:revision>
  <dcterms:created xsi:type="dcterms:W3CDTF">2018-03-29T04:30:00Z</dcterms:created>
  <dcterms:modified xsi:type="dcterms:W3CDTF">2018-03-29T04:50:00Z</dcterms:modified>
</cp:coreProperties>
</file>